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19" w:rsidRPr="00D92519" w:rsidRDefault="00D92519" w:rsidP="00D92519">
      <w:pPr>
        <w:tabs>
          <w:tab w:val="center" w:pos="2062"/>
          <w:tab w:val="right" w:pos="4124"/>
        </w:tabs>
        <w:autoSpaceDE w:val="0"/>
        <w:autoSpaceDN w:val="0"/>
        <w:adjustRightInd w:val="0"/>
        <w:spacing w:after="0" w:line="240" w:lineRule="auto"/>
        <w:jc w:val="right"/>
        <w:rPr>
          <w:rFonts w:ascii="Times New Roman" w:eastAsia="Times New Roman" w:hAnsi="Times New Roman" w:cs="Courier New"/>
          <w:b/>
          <w:sz w:val="32"/>
          <w:szCs w:val="20"/>
        </w:rPr>
      </w:pPr>
      <w:r w:rsidRPr="00D92519">
        <w:rPr>
          <w:rFonts w:ascii="Times New Roman" w:eastAsia="Times New Roman" w:hAnsi="Times New Roman" w:cs="Courier New"/>
          <w:b/>
          <w:sz w:val="32"/>
          <w:szCs w:val="20"/>
        </w:rPr>
        <w:t xml:space="preserve">                                                          ПРОЕКТ</w:t>
      </w:r>
      <w:r w:rsidRPr="00D92519">
        <w:rPr>
          <w:rFonts w:ascii="Times New Roman" w:eastAsia="Times New Roman" w:hAnsi="Times New Roman" w:cs="Courier New"/>
          <w:b/>
          <w:sz w:val="32"/>
          <w:szCs w:val="20"/>
        </w:rPr>
        <w:tab/>
      </w:r>
      <w:r w:rsidRPr="00D92519">
        <w:rPr>
          <w:rFonts w:ascii="Courier New" w:eastAsia="Times New Roman" w:hAnsi="Courier New" w:cs="Courier New"/>
          <w:b/>
          <w:noProof/>
          <w:sz w:val="20"/>
          <w:szCs w:val="20"/>
        </w:rPr>
        <w:drawing>
          <wp:anchor distT="0" distB="0" distL="114300" distR="114300" simplePos="0" relativeHeight="251659264" behindDoc="0" locked="0" layoutInCell="1" allowOverlap="1">
            <wp:simplePos x="0" y="0"/>
            <wp:positionH relativeFrom="column">
              <wp:posOffset>2733040</wp:posOffset>
            </wp:positionH>
            <wp:positionV relativeFrom="paragraph">
              <wp:posOffset>186055</wp:posOffset>
            </wp:positionV>
            <wp:extent cx="685800" cy="914400"/>
            <wp:effectExtent l="0" t="0" r="0" b="0"/>
            <wp:wrapSquare wrapText="bothSides"/>
            <wp:docPr id="1" name="Рисунок 1"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519" w:rsidRPr="00D92519" w:rsidRDefault="00D92519" w:rsidP="00D92519">
      <w:pPr>
        <w:autoSpaceDE w:val="0"/>
        <w:autoSpaceDN w:val="0"/>
        <w:adjustRightInd w:val="0"/>
        <w:spacing w:after="0" w:line="240" w:lineRule="auto"/>
        <w:rPr>
          <w:rFonts w:ascii="Times New Roman" w:eastAsia="Times New Roman" w:hAnsi="Times New Roman" w:cs="Courier New"/>
          <w:b/>
          <w:sz w:val="32"/>
          <w:szCs w:val="20"/>
        </w:rPr>
      </w:pPr>
    </w:p>
    <w:p w:rsidR="00D92519" w:rsidRPr="00D92519" w:rsidRDefault="00D92519" w:rsidP="00D92519">
      <w:pPr>
        <w:autoSpaceDE w:val="0"/>
        <w:autoSpaceDN w:val="0"/>
        <w:adjustRightInd w:val="0"/>
        <w:spacing w:after="0" w:line="240" w:lineRule="auto"/>
        <w:jc w:val="center"/>
        <w:rPr>
          <w:rFonts w:ascii="Times New Roman" w:eastAsia="Times New Roman" w:hAnsi="Times New Roman" w:cs="Courier New"/>
          <w:b/>
          <w:sz w:val="32"/>
          <w:szCs w:val="20"/>
        </w:rPr>
      </w:pPr>
      <w:r w:rsidRPr="00D92519">
        <w:rPr>
          <w:rFonts w:ascii="Times New Roman" w:eastAsia="Times New Roman" w:hAnsi="Times New Roman" w:cs="Courier New"/>
          <w:b/>
          <w:sz w:val="32"/>
          <w:szCs w:val="20"/>
        </w:rPr>
        <w:t xml:space="preserve">                                                   </w:t>
      </w:r>
    </w:p>
    <w:p w:rsidR="00D92519" w:rsidRPr="00D92519" w:rsidRDefault="00D92519" w:rsidP="00D92519">
      <w:pPr>
        <w:autoSpaceDE w:val="0"/>
        <w:autoSpaceDN w:val="0"/>
        <w:adjustRightInd w:val="0"/>
        <w:spacing w:after="0" w:line="240" w:lineRule="auto"/>
        <w:jc w:val="center"/>
        <w:rPr>
          <w:rFonts w:ascii="Times New Roman" w:eastAsia="Times New Roman" w:hAnsi="Times New Roman" w:cs="Courier New"/>
          <w:b/>
          <w:sz w:val="32"/>
          <w:szCs w:val="20"/>
        </w:rPr>
      </w:pPr>
    </w:p>
    <w:p w:rsidR="00D92519" w:rsidRPr="00D92519" w:rsidRDefault="00D92519" w:rsidP="00D92519">
      <w:pPr>
        <w:autoSpaceDE w:val="0"/>
        <w:autoSpaceDN w:val="0"/>
        <w:adjustRightInd w:val="0"/>
        <w:spacing w:after="0" w:line="240" w:lineRule="auto"/>
        <w:jc w:val="center"/>
        <w:rPr>
          <w:rFonts w:ascii="Times New Roman" w:eastAsia="Times New Roman" w:hAnsi="Times New Roman" w:cs="Courier New"/>
          <w:b/>
          <w:sz w:val="32"/>
          <w:szCs w:val="20"/>
        </w:rPr>
      </w:pPr>
    </w:p>
    <w:p w:rsidR="00D92519" w:rsidRPr="00D92519" w:rsidRDefault="00D92519" w:rsidP="00D92519">
      <w:pPr>
        <w:autoSpaceDE w:val="0"/>
        <w:autoSpaceDN w:val="0"/>
        <w:adjustRightInd w:val="0"/>
        <w:spacing w:after="0" w:line="240" w:lineRule="auto"/>
        <w:jc w:val="center"/>
        <w:rPr>
          <w:rFonts w:ascii="Times New Roman" w:eastAsia="Times New Roman" w:hAnsi="Times New Roman" w:cs="Courier New"/>
          <w:b/>
          <w:sz w:val="32"/>
          <w:szCs w:val="20"/>
        </w:rPr>
      </w:pPr>
      <w:r w:rsidRPr="00D92519">
        <w:rPr>
          <w:rFonts w:ascii="Times New Roman" w:eastAsia="Times New Roman" w:hAnsi="Times New Roman" w:cs="Courier New"/>
          <w:b/>
          <w:sz w:val="32"/>
          <w:szCs w:val="20"/>
        </w:rPr>
        <w:t>ПОСТАНОВЛЕНИЕ</w:t>
      </w:r>
    </w:p>
    <w:p w:rsidR="00D92519" w:rsidRPr="00D92519" w:rsidRDefault="00D92519" w:rsidP="00D92519">
      <w:pPr>
        <w:autoSpaceDE w:val="0"/>
        <w:autoSpaceDN w:val="0"/>
        <w:adjustRightInd w:val="0"/>
        <w:spacing w:after="0" w:line="240" w:lineRule="auto"/>
        <w:jc w:val="center"/>
        <w:rPr>
          <w:rFonts w:ascii="Times New Roman" w:eastAsia="Times New Roman" w:hAnsi="Times New Roman" w:cs="Courier New"/>
          <w:b/>
          <w:sz w:val="32"/>
          <w:szCs w:val="20"/>
        </w:rPr>
      </w:pPr>
      <w:proofErr w:type="gramStart"/>
      <w:r w:rsidRPr="00D92519">
        <w:rPr>
          <w:rFonts w:ascii="Times New Roman" w:eastAsia="Times New Roman" w:hAnsi="Times New Roman" w:cs="Courier New"/>
          <w:b/>
          <w:sz w:val="32"/>
          <w:szCs w:val="20"/>
        </w:rPr>
        <w:t>АДМИНИСТРАЦИИ  ГОРОДСКОГО</w:t>
      </w:r>
      <w:proofErr w:type="gramEnd"/>
      <w:r w:rsidRPr="00D92519">
        <w:rPr>
          <w:rFonts w:ascii="Times New Roman" w:eastAsia="Times New Roman" w:hAnsi="Times New Roman" w:cs="Courier New"/>
          <w:b/>
          <w:sz w:val="32"/>
          <w:szCs w:val="20"/>
        </w:rPr>
        <w:t xml:space="preserve"> ОКРУГА ПЕЛЫМ</w:t>
      </w:r>
    </w:p>
    <w:tbl>
      <w:tblPr>
        <w:tblW w:w="9841" w:type="dxa"/>
        <w:tblInd w:w="108" w:type="dxa"/>
        <w:tblBorders>
          <w:top w:val="thinThickSmallGap" w:sz="24" w:space="0" w:color="auto"/>
        </w:tblBorders>
        <w:tblLayout w:type="fixed"/>
        <w:tblLook w:val="0000" w:firstRow="0" w:lastRow="0" w:firstColumn="0" w:lastColumn="0" w:noHBand="0" w:noVBand="0"/>
      </w:tblPr>
      <w:tblGrid>
        <w:gridCol w:w="9841"/>
      </w:tblGrid>
      <w:tr w:rsidR="00D92519" w:rsidRPr="00D92519" w:rsidTr="00CC7D14">
        <w:trPr>
          <w:trHeight w:val="116"/>
        </w:trPr>
        <w:tc>
          <w:tcPr>
            <w:tcW w:w="9841" w:type="dxa"/>
            <w:tcBorders>
              <w:top w:val="thinThickSmallGap" w:sz="24" w:space="0" w:color="auto"/>
              <w:left w:val="nil"/>
              <w:bottom w:val="nil"/>
              <w:right w:val="nil"/>
            </w:tcBorders>
          </w:tcPr>
          <w:p w:rsidR="00D92519" w:rsidRPr="00D92519" w:rsidRDefault="00D92519" w:rsidP="00D92519">
            <w:pPr>
              <w:spacing w:after="0" w:line="240" w:lineRule="auto"/>
              <w:rPr>
                <w:rFonts w:ascii="Times New Roman" w:eastAsia="Times New Roman" w:hAnsi="Times New Roman" w:cs="Times New Roman"/>
                <w:color w:val="000000"/>
                <w:sz w:val="24"/>
                <w:szCs w:val="24"/>
              </w:rPr>
            </w:pPr>
          </w:p>
        </w:tc>
      </w:tr>
    </w:tbl>
    <w:p w:rsidR="00D92519" w:rsidRPr="00D92519" w:rsidRDefault="00D92519" w:rsidP="00D92519">
      <w:pPr>
        <w:spacing w:after="0" w:line="240" w:lineRule="auto"/>
        <w:rPr>
          <w:rFonts w:ascii="Times New Roman" w:eastAsia="Times New Roman" w:hAnsi="Times New Roman" w:cs="Times New Roman"/>
          <w:color w:val="000000"/>
          <w:sz w:val="28"/>
          <w:szCs w:val="28"/>
        </w:rPr>
      </w:pPr>
      <w:r w:rsidRPr="00D92519">
        <w:rPr>
          <w:rFonts w:ascii="Times New Roman" w:eastAsia="Times New Roman" w:hAnsi="Times New Roman" w:cs="Times New Roman"/>
          <w:color w:val="000000"/>
          <w:sz w:val="28"/>
          <w:szCs w:val="28"/>
        </w:rPr>
        <w:t>от _____________ № _____</w:t>
      </w:r>
    </w:p>
    <w:p w:rsidR="00D92519" w:rsidRPr="00D92519" w:rsidRDefault="00D92519" w:rsidP="00D92519">
      <w:pPr>
        <w:spacing w:after="0" w:line="240" w:lineRule="auto"/>
        <w:rPr>
          <w:rFonts w:ascii="Times New Roman" w:eastAsia="Times New Roman" w:hAnsi="Times New Roman" w:cs="Times New Roman"/>
          <w:color w:val="000000"/>
          <w:sz w:val="16"/>
          <w:szCs w:val="16"/>
        </w:rPr>
      </w:pPr>
    </w:p>
    <w:p w:rsidR="00D92519" w:rsidRPr="00D92519" w:rsidRDefault="00D92519" w:rsidP="00D92519">
      <w:pPr>
        <w:spacing w:after="0" w:line="240" w:lineRule="auto"/>
        <w:rPr>
          <w:rFonts w:ascii="Times New Roman" w:eastAsia="Times New Roman" w:hAnsi="Times New Roman" w:cs="Times New Roman"/>
          <w:color w:val="000000"/>
          <w:sz w:val="28"/>
          <w:szCs w:val="28"/>
        </w:rPr>
      </w:pPr>
      <w:proofErr w:type="spellStart"/>
      <w:r w:rsidRPr="00D92519">
        <w:rPr>
          <w:rFonts w:ascii="Times New Roman" w:eastAsia="Times New Roman" w:hAnsi="Times New Roman" w:cs="Times New Roman"/>
          <w:color w:val="000000"/>
          <w:sz w:val="28"/>
          <w:szCs w:val="28"/>
        </w:rPr>
        <w:t>пгт</w:t>
      </w:r>
      <w:proofErr w:type="spellEnd"/>
      <w:r w:rsidRPr="00D92519">
        <w:rPr>
          <w:rFonts w:ascii="Times New Roman" w:eastAsia="Times New Roman" w:hAnsi="Times New Roman" w:cs="Times New Roman"/>
          <w:color w:val="000000"/>
          <w:sz w:val="28"/>
          <w:szCs w:val="28"/>
        </w:rPr>
        <w:t>. Пелым</w:t>
      </w:r>
    </w:p>
    <w:p w:rsidR="00D92519" w:rsidRPr="00D92519" w:rsidRDefault="00D92519" w:rsidP="00D92519">
      <w:pPr>
        <w:spacing w:after="0" w:line="240" w:lineRule="auto"/>
        <w:rPr>
          <w:rFonts w:ascii="Times New Roman" w:eastAsia="Times New Roman" w:hAnsi="Times New Roman" w:cs="Times New Roman"/>
          <w:b/>
          <w:sz w:val="24"/>
          <w:szCs w:val="24"/>
        </w:rPr>
      </w:pPr>
      <w:r w:rsidRPr="00D92519">
        <w:rPr>
          <w:rFonts w:ascii="Times New Roman" w:eastAsia="Times New Roman" w:hAnsi="Times New Roman" w:cs="Times New Roman"/>
          <w:b/>
          <w:i/>
          <w:sz w:val="24"/>
          <w:szCs w:val="24"/>
        </w:rPr>
        <w:t xml:space="preserve">            </w:t>
      </w:r>
      <w:r w:rsidRPr="00D92519">
        <w:rPr>
          <w:rFonts w:ascii="Times New Roman" w:eastAsia="Times New Roman" w:hAnsi="Times New Roman" w:cs="Times New Roman"/>
          <w:sz w:val="28"/>
          <w:szCs w:val="28"/>
        </w:rPr>
        <w:t xml:space="preserve">      </w:t>
      </w:r>
    </w:p>
    <w:p w:rsidR="00D92519" w:rsidRPr="00D92519" w:rsidRDefault="00D92519" w:rsidP="00D92519">
      <w:pPr>
        <w:tabs>
          <w:tab w:val="left" w:pos="1276"/>
          <w:tab w:val="left" w:pos="1418"/>
        </w:tabs>
        <w:suppressAutoHyphens/>
        <w:spacing w:after="0" w:line="240" w:lineRule="auto"/>
        <w:jc w:val="center"/>
        <w:rPr>
          <w:rFonts w:ascii="Times New Roman" w:eastAsia="Times New Roman" w:hAnsi="Times New Roman" w:cs="Times New Roman"/>
          <w:b/>
          <w:sz w:val="26"/>
          <w:szCs w:val="26"/>
        </w:rPr>
      </w:pPr>
      <w:r w:rsidRPr="00D92519">
        <w:rPr>
          <w:rFonts w:ascii="Times New Roman" w:eastAsia="Times New Roman" w:hAnsi="Times New Roman" w:cs="Times New Roman"/>
          <w:b/>
          <w:iCs/>
          <w:sz w:val="28"/>
          <w:szCs w:val="28"/>
        </w:rPr>
        <w:t>Об утверждении формы проверочного листа (списка контрольных вопросов), применяемого при осуществлении муниципального лесного контроля на территории городского округа Пелым</w:t>
      </w:r>
    </w:p>
    <w:p w:rsidR="00D92519" w:rsidRPr="00D92519" w:rsidRDefault="00D92519" w:rsidP="00D92519">
      <w:pPr>
        <w:tabs>
          <w:tab w:val="left" w:pos="1276"/>
          <w:tab w:val="left" w:pos="1418"/>
        </w:tabs>
        <w:suppressAutoHyphens/>
        <w:spacing w:after="0" w:line="240" w:lineRule="auto"/>
        <w:jc w:val="center"/>
        <w:rPr>
          <w:rFonts w:ascii="Times New Roman" w:eastAsia="Times New Roman" w:hAnsi="Times New Roman" w:cs="Times New Roman"/>
          <w:b/>
          <w:sz w:val="26"/>
          <w:szCs w:val="26"/>
        </w:rPr>
      </w:pPr>
    </w:p>
    <w:p w:rsidR="00D92519" w:rsidRPr="00D92519" w:rsidRDefault="00D92519" w:rsidP="00D92519">
      <w:pPr>
        <w:spacing w:after="0" w:line="240" w:lineRule="auto"/>
        <w:ind w:firstLine="709"/>
        <w:contextualSpacing/>
        <w:jc w:val="both"/>
        <w:rPr>
          <w:rFonts w:ascii="Times New Roman" w:eastAsia="Times New Roman" w:hAnsi="Times New Roman" w:cs="Times New Roman"/>
          <w:sz w:val="28"/>
          <w:szCs w:val="24"/>
        </w:rPr>
      </w:pPr>
      <w:r w:rsidRPr="00D92519">
        <w:rPr>
          <w:rFonts w:ascii="Times New Roman" w:eastAsia="Times New Roman" w:hAnsi="Times New Roman" w:cs="Times New Roman"/>
          <w:sz w:val="28"/>
          <w:szCs w:val="24"/>
        </w:rPr>
        <w:t xml:space="preserve">В соответствии с Федеральным </w:t>
      </w:r>
      <w:hyperlink r:id="rId6" w:history="1">
        <w:r w:rsidRPr="00D92519">
          <w:rPr>
            <w:rFonts w:ascii="Times New Roman" w:eastAsia="Times New Roman" w:hAnsi="Times New Roman" w:cs="Times New Roman"/>
            <w:color w:val="000000"/>
            <w:sz w:val="28"/>
            <w:szCs w:val="24"/>
          </w:rPr>
          <w:t>законом</w:t>
        </w:r>
      </w:hyperlink>
      <w:r w:rsidRPr="00D92519">
        <w:rPr>
          <w:rFonts w:ascii="Times New Roman" w:eastAsia="Times New Roman" w:hAnsi="Times New Roman" w:cs="Times New Roman"/>
          <w:sz w:val="28"/>
          <w:szCs w:val="24"/>
        </w:rPr>
        <w:t xml:space="preserve"> от 6 октября 2003 года </w:t>
      </w:r>
      <w:r w:rsidR="00A66C92">
        <w:rPr>
          <w:rFonts w:ascii="Times New Roman" w:eastAsia="Times New Roman" w:hAnsi="Times New Roman" w:cs="Times New Roman"/>
          <w:sz w:val="28"/>
          <w:szCs w:val="24"/>
        </w:rPr>
        <w:t>№</w:t>
      </w:r>
      <w:r w:rsidRPr="00D92519">
        <w:rPr>
          <w:rFonts w:ascii="Times New Roman" w:eastAsia="Times New Roman" w:hAnsi="Times New Roman" w:cs="Times New Roman"/>
          <w:sz w:val="28"/>
          <w:szCs w:val="24"/>
        </w:rPr>
        <w:t xml:space="preserve"> 131-ФЗ «Об общих принципах организации местного самоуправления в Российской Федерации», </w:t>
      </w:r>
      <w:r w:rsidRPr="00D92519">
        <w:rPr>
          <w:rFonts w:ascii="Times New Roman" w:eastAsia="Times New Roman" w:hAnsi="Times New Roman" w:cs="Times New Roman"/>
          <w:spacing w:val="-4"/>
          <w:sz w:val="28"/>
          <w:szCs w:val="24"/>
        </w:rPr>
        <w:t>Федеральным законом от 31 июня 2020 года № 248-ФЗ «О государственном контроле (надзоре) и муниципальном контроле в Российской Федерации»,</w:t>
      </w:r>
      <w:r w:rsidRPr="00D92519">
        <w:rPr>
          <w:rFonts w:ascii="Times New Roman" w:eastAsia="Times New Roman" w:hAnsi="Times New Roman" w:cs="Times New Roman"/>
          <w:sz w:val="32"/>
          <w:szCs w:val="24"/>
        </w:rPr>
        <w:t xml:space="preserve"> </w:t>
      </w:r>
      <w:hyperlink r:id="rId7" w:history="1">
        <w:r w:rsidRPr="00D92519">
          <w:rPr>
            <w:rFonts w:ascii="Times New Roman" w:eastAsia="Times New Roman" w:hAnsi="Times New Roman" w:cs="Times New Roman"/>
            <w:color w:val="000000"/>
            <w:sz w:val="28"/>
            <w:szCs w:val="24"/>
          </w:rPr>
          <w:t>Постановлением</w:t>
        </w:r>
      </w:hyperlink>
      <w:r w:rsidRPr="00D92519">
        <w:rPr>
          <w:rFonts w:ascii="Times New Roman" w:eastAsia="Times New Roman" w:hAnsi="Times New Roman" w:cs="Times New Roman"/>
          <w:sz w:val="28"/>
          <w:szCs w:val="24"/>
        </w:rPr>
        <w:t xml:space="preserve"> Правительства Российской Федерации от 13 февраля 2017 г. </w:t>
      </w:r>
      <w:r w:rsidR="00A66C92">
        <w:rPr>
          <w:rFonts w:ascii="Times New Roman" w:eastAsia="Times New Roman" w:hAnsi="Times New Roman" w:cs="Times New Roman"/>
          <w:sz w:val="28"/>
          <w:szCs w:val="24"/>
        </w:rPr>
        <w:t>№</w:t>
      </w:r>
      <w:r w:rsidRPr="00D92519">
        <w:rPr>
          <w:rFonts w:ascii="Times New Roman" w:eastAsia="Times New Roman" w:hAnsi="Times New Roman" w:cs="Times New Roman"/>
          <w:sz w:val="28"/>
          <w:szCs w:val="24"/>
        </w:rPr>
        <w:t xml:space="preserve"> 177 «Об утверждении общих требований к разработке и утверждению проверочных листов (списков контрольных вопросов)», </w:t>
      </w:r>
      <w:r w:rsidRPr="00D92519">
        <w:rPr>
          <w:rFonts w:ascii="Times New Roman" w:eastAsia="Times New Roman" w:hAnsi="Times New Roman" w:cs="Times New Roman"/>
          <w:sz w:val="28"/>
          <w:szCs w:val="28"/>
        </w:rPr>
        <w:t>руководствуясь статьей 31 Устава городского округа Пелым, администрация городского округа Пелым</w:t>
      </w:r>
    </w:p>
    <w:p w:rsidR="00D92519" w:rsidRPr="00D92519" w:rsidRDefault="00D92519" w:rsidP="00D92519">
      <w:pPr>
        <w:spacing w:after="0" w:line="240" w:lineRule="auto"/>
        <w:jc w:val="both"/>
        <w:rPr>
          <w:rFonts w:ascii="Times New Roman" w:eastAsia="Times New Roman" w:hAnsi="Times New Roman" w:cs="Times New Roman"/>
          <w:b/>
          <w:sz w:val="28"/>
          <w:szCs w:val="28"/>
        </w:rPr>
      </w:pPr>
      <w:r w:rsidRPr="00D92519">
        <w:rPr>
          <w:rFonts w:ascii="Times New Roman" w:eastAsia="Times New Roman" w:hAnsi="Times New Roman" w:cs="Times New Roman"/>
          <w:b/>
          <w:sz w:val="28"/>
          <w:szCs w:val="28"/>
        </w:rPr>
        <w:t>ПОСТАНОВЛЯЕТ:</w:t>
      </w:r>
    </w:p>
    <w:p w:rsidR="00D92519" w:rsidRPr="00D92519" w:rsidRDefault="00D92519" w:rsidP="00D9251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92519">
        <w:rPr>
          <w:rFonts w:ascii="Times New Roman" w:eastAsia="Times New Roman" w:hAnsi="Times New Roman" w:cs="Times New Roman"/>
          <w:bCs/>
          <w:sz w:val="28"/>
          <w:szCs w:val="28"/>
        </w:rPr>
        <w:t>1. Утвердить форму проверочного листа (списка контрольных вопросов), применяемого при осуществлении муниципального лесного контроля на территории городского округа Пелым (прилагается).</w:t>
      </w:r>
    </w:p>
    <w:p w:rsidR="00D92519" w:rsidRPr="00D92519" w:rsidRDefault="00D92519" w:rsidP="00D9251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92519">
        <w:rPr>
          <w:rFonts w:ascii="Times New Roman" w:eastAsia="Times New Roman" w:hAnsi="Times New Roman" w:cs="Times New Roman"/>
          <w:sz w:val="28"/>
          <w:szCs w:val="28"/>
        </w:rPr>
        <w:t xml:space="preserve">2. </w:t>
      </w:r>
      <w:r w:rsidRPr="00D92519">
        <w:rPr>
          <w:rFonts w:ascii="Times New Roman" w:eastAsia="Times New Roman" w:hAnsi="Times New Roman" w:cs="Times New Roman"/>
          <w:bCs/>
          <w:sz w:val="28"/>
          <w:szCs w:val="28"/>
        </w:rPr>
        <w:t>Опубликовать настоящее постановление в</w:t>
      </w:r>
      <w:r w:rsidR="00A66C92">
        <w:rPr>
          <w:rFonts w:ascii="Times New Roman" w:eastAsia="Times New Roman" w:hAnsi="Times New Roman" w:cs="Times New Roman"/>
          <w:bCs/>
          <w:sz w:val="28"/>
          <w:szCs w:val="28"/>
        </w:rPr>
        <w:t xml:space="preserve"> </w:t>
      </w:r>
      <w:proofErr w:type="gramStart"/>
      <w:r w:rsidR="00A66C92">
        <w:rPr>
          <w:rFonts w:ascii="Times New Roman" w:eastAsia="Times New Roman" w:hAnsi="Times New Roman" w:cs="Times New Roman"/>
          <w:bCs/>
          <w:sz w:val="28"/>
          <w:szCs w:val="28"/>
        </w:rPr>
        <w:t xml:space="preserve">информационной </w:t>
      </w:r>
      <w:r w:rsidRPr="00D92519">
        <w:rPr>
          <w:rFonts w:ascii="Times New Roman" w:eastAsia="Times New Roman" w:hAnsi="Times New Roman" w:cs="Times New Roman"/>
          <w:bCs/>
          <w:sz w:val="28"/>
          <w:szCs w:val="28"/>
        </w:rPr>
        <w:t xml:space="preserve"> газете</w:t>
      </w:r>
      <w:proofErr w:type="gramEnd"/>
      <w:r w:rsidRPr="00D92519">
        <w:rPr>
          <w:rFonts w:ascii="Times New Roman" w:eastAsia="Times New Roman" w:hAnsi="Times New Roman" w:cs="Times New Roman"/>
          <w:bCs/>
          <w:sz w:val="28"/>
          <w:szCs w:val="28"/>
        </w:rPr>
        <w:t xml:space="preserve"> «</w:t>
      </w:r>
      <w:proofErr w:type="spellStart"/>
      <w:r w:rsidRPr="00D92519">
        <w:rPr>
          <w:rFonts w:ascii="Times New Roman" w:eastAsia="Times New Roman" w:hAnsi="Times New Roman" w:cs="Times New Roman"/>
          <w:bCs/>
          <w:sz w:val="28"/>
          <w:szCs w:val="28"/>
        </w:rPr>
        <w:t>Пелымский</w:t>
      </w:r>
      <w:proofErr w:type="spellEnd"/>
      <w:r w:rsidRPr="00D92519">
        <w:rPr>
          <w:rFonts w:ascii="Times New Roman" w:eastAsia="Times New Roman" w:hAnsi="Times New Roman" w:cs="Times New Roman"/>
          <w:bCs/>
          <w:sz w:val="28"/>
          <w:szCs w:val="28"/>
        </w:rPr>
        <w:t xml:space="preserve"> Вестник» и разместить на официальном сайте городского округа Пелым информационно-телекоммуникационной сети «Интернет».</w:t>
      </w:r>
    </w:p>
    <w:p w:rsidR="00D92519" w:rsidRPr="00D92519" w:rsidRDefault="00D92519" w:rsidP="00D9251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92519">
        <w:rPr>
          <w:rFonts w:ascii="Times New Roman" w:eastAsia="Times New Roman" w:hAnsi="Times New Roman" w:cs="Times New Roman"/>
          <w:sz w:val="28"/>
          <w:szCs w:val="28"/>
        </w:rPr>
        <w:t>3. Настоящее Постановление вступает в силу с 01.0</w:t>
      </w:r>
      <w:r w:rsidR="007F0CAB">
        <w:rPr>
          <w:rFonts w:ascii="Times New Roman" w:eastAsia="Times New Roman" w:hAnsi="Times New Roman" w:cs="Times New Roman"/>
          <w:sz w:val="28"/>
          <w:szCs w:val="28"/>
        </w:rPr>
        <w:t>3</w:t>
      </w:r>
      <w:bookmarkStart w:id="0" w:name="_GoBack"/>
      <w:bookmarkEnd w:id="0"/>
      <w:r w:rsidRPr="00D92519">
        <w:rPr>
          <w:rFonts w:ascii="Times New Roman" w:eastAsia="Times New Roman" w:hAnsi="Times New Roman" w:cs="Times New Roman"/>
          <w:sz w:val="28"/>
          <w:szCs w:val="28"/>
        </w:rPr>
        <w:t>.2022г.</w:t>
      </w:r>
    </w:p>
    <w:p w:rsidR="00D92519" w:rsidRPr="00D92519" w:rsidRDefault="00D92519" w:rsidP="00D9251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92519">
        <w:rPr>
          <w:rFonts w:ascii="Times New Roman" w:eastAsia="Times New Roman" w:hAnsi="Times New Roman" w:cs="Times New Roman"/>
          <w:sz w:val="28"/>
          <w:szCs w:val="28"/>
        </w:rPr>
        <w:t xml:space="preserve">4. Контроль за исполнением настоящего постановления возложить на заместителя главы администрации городского округа Пелым Т.Н. </w:t>
      </w:r>
      <w:proofErr w:type="spellStart"/>
      <w:r w:rsidRPr="00D92519">
        <w:rPr>
          <w:rFonts w:ascii="Times New Roman" w:eastAsia="Times New Roman" w:hAnsi="Times New Roman" w:cs="Times New Roman"/>
          <w:sz w:val="28"/>
          <w:szCs w:val="28"/>
        </w:rPr>
        <w:t>Баландину</w:t>
      </w:r>
      <w:proofErr w:type="spellEnd"/>
      <w:r w:rsidRPr="00D92519">
        <w:rPr>
          <w:rFonts w:ascii="Times New Roman" w:eastAsia="Times New Roman" w:hAnsi="Times New Roman" w:cs="Times New Roman"/>
          <w:sz w:val="28"/>
          <w:szCs w:val="28"/>
        </w:rPr>
        <w:t>.</w:t>
      </w:r>
    </w:p>
    <w:p w:rsidR="00D92519" w:rsidRPr="00D92519" w:rsidRDefault="00D92519" w:rsidP="00D92519">
      <w:pPr>
        <w:spacing w:after="0" w:line="240" w:lineRule="auto"/>
        <w:jc w:val="both"/>
        <w:rPr>
          <w:rFonts w:ascii="Times New Roman" w:eastAsia="Times New Roman" w:hAnsi="Times New Roman" w:cs="Times New Roman"/>
          <w:sz w:val="32"/>
          <w:szCs w:val="28"/>
        </w:rPr>
      </w:pPr>
    </w:p>
    <w:p w:rsidR="00D92519" w:rsidRPr="00D92519" w:rsidRDefault="00D92519" w:rsidP="00D92519">
      <w:pPr>
        <w:spacing w:after="0" w:line="240" w:lineRule="auto"/>
        <w:jc w:val="both"/>
        <w:rPr>
          <w:rFonts w:ascii="Times New Roman" w:eastAsia="Times New Roman" w:hAnsi="Times New Roman" w:cs="Times New Roman"/>
          <w:b/>
          <w:sz w:val="28"/>
          <w:szCs w:val="28"/>
        </w:rPr>
      </w:pPr>
    </w:p>
    <w:p w:rsidR="00D92519" w:rsidRPr="00D92519" w:rsidRDefault="00D92519" w:rsidP="00D92519">
      <w:pPr>
        <w:spacing w:after="0" w:line="240" w:lineRule="auto"/>
        <w:jc w:val="both"/>
        <w:rPr>
          <w:rFonts w:ascii="Times New Roman" w:eastAsia="Times New Roman" w:hAnsi="Times New Roman" w:cs="Times New Roman"/>
          <w:b/>
          <w:sz w:val="28"/>
          <w:szCs w:val="28"/>
        </w:rPr>
      </w:pPr>
    </w:p>
    <w:p w:rsidR="00D92519" w:rsidRPr="00D92519" w:rsidRDefault="00D92519" w:rsidP="00D92519">
      <w:pPr>
        <w:spacing w:after="0" w:line="240" w:lineRule="auto"/>
        <w:jc w:val="both"/>
        <w:rPr>
          <w:rFonts w:ascii="Times New Roman" w:eastAsia="Times New Roman" w:hAnsi="Times New Roman" w:cs="Times New Roman"/>
          <w:b/>
          <w:sz w:val="28"/>
          <w:szCs w:val="28"/>
        </w:rPr>
      </w:pPr>
    </w:p>
    <w:p w:rsidR="00D92519" w:rsidRPr="00D92519" w:rsidRDefault="00D92519" w:rsidP="00D92519">
      <w:pPr>
        <w:spacing w:after="0" w:line="240" w:lineRule="auto"/>
        <w:rPr>
          <w:rFonts w:ascii="Times New Roman" w:eastAsia="Times New Roman" w:hAnsi="Times New Roman" w:cs="Times New Roman"/>
          <w:sz w:val="28"/>
          <w:szCs w:val="28"/>
        </w:rPr>
      </w:pPr>
      <w:r w:rsidRPr="00D92519">
        <w:rPr>
          <w:rFonts w:ascii="Times New Roman" w:eastAsia="Times New Roman" w:hAnsi="Times New Roman" w:cs="Times New Roman"/>
          <w:sz w:val="28"/>
          <w:szCs w:val="28"/>
        </w:rPr>
        <w:t>Глава городского округа Пелым                                                        Ш.Т. Алиев</w:t>
      </w:r>
    </w:p>
    <w:p w:rsidR="00D92519" w:rsidRPr="00D92519" w:rsidRDefault="00D92519" w:rsidP="00D92519">
      <w:pPr>
        <w:spacing w:after="0" w:line="240" w:lineRule="auto"/>
        <w:rPr>
          <w:rFonts w:ascii="Times New Roman" w:eastAsia="Times New Roman" w:hAnsi="Times New Roman" w:cs="Times New Roman"/>
          <w:sz w:val="28"/>
          <w:szCs w:val="28"/>
        </w:rPr>
      </w:pPr>
    </w:p>
    <w:p w:rsidR="00D92519" w:rsidRPr="00D92519" w:rsidRDefault="00D92519" w:rsidP="00D92519">
      <w:pPr>
        <w:spacing w:after="0" w:line="240" w:lineRule="auto"/>
        <w:rPr>
          <w:rFonts w:ascii="Times New Roman" w:eastAsia="Times New Roman" w:hAnsi="Times New Roman" w:cs="Times New Roman"/>
          <w:sz w:val="28"/>
          <w:szCs w:val="28"/>
        </w:rPr>
      </w:pPr>
    </w:p>
    <w:p w:rsidR="00D92519" w:rsidRPr="00D92519" w:rsidRDefault="00D92519" w:rsidP="00D92519">
      <w:pPr>
        <w:spacing w:after="0" w:line="240" w:lineRule="auto"/>
        <w:rPr>
          <w:rFonts w:ascii="Times New Roman" w:eastAsia="Times New Roman" w:hAnsi="Times New Roman" w:cs="Times New Roman"/>
          <w:sz w:val="28"/>
          <w:szCs w:val="28"/>
        </w:rPr>
      </w:pPr>
    </w:p>
    <w:p w:rsidR="00D92519" w:rsidRPr="00D92519" w:rsidRDefault="00D92519" w:rsidP="00D92519">
      <w:pPr>
        <w:spacing w:after="0" w:line="240" w:lineRule="auto"/>
        <w:rPr>
          <w:rFonts w:ascii="Times New Roman" w:eastAsia="Times New Roman" w:hAnsi="Times New Roman" w:cs="Times New Roman"/>
          <w:sz w:val="28"/>
          <w:szCs w:val="28"/>
        </w:rPr>
      </w:pPr>
    </w:p>
    <w:p w:rsidR="00D92519" w:rsidRPr="00D92519" w:rsidRDefault="00D92519" w:rsidP="00D92519">
      <w:pPr>
        <w:tabs>
          <w:tab w:val="left" w:pos="1276"/>
          <w:tab w:val="left" w:pos="1418"/>
        </w:tabs>
        <w:suppressAutoHyphens/>
        <w:spacing w:after="0" w:line="240" w:lineRule="auto"/>
        <w:rPr>
          <w:rFonts w:ascii="Times New Roman" w:eastAsia="Times New Roman" w:hAnsi="Times New Roman" w:cs="Times New Roman"/>
          <w:szCs w:val="28"/>
        </w:rPr>
      </w:pPr>
    </w:p>
    <w:p w:rsidR="00A72693" w:rsidRPr="00EC39B3" w:rsidRDefault="00A72693" w:rsidP="00A72693">
      <w:pPr>
        <w:spacing w:after="0" w:line="240" w:lineRule="auto"/>
        <w:ind w:firstLine="689"/>
        <w:jc w:val="both"/>
        <w:rPr>
          <w:rFonts w:ascii="Times New Roman" w:eastAsia="Times New Roman" w:hAnsi="Times New Roman" w:cs="Times New Roman"/>
          <w:bCs/>
          <w:sz w:val="28"/>
          <w:szCs w:val="28"/>
        </w:rPr>
      </w:pPr>
    </w:p>
    <w:p w:rsidR="00A72693" w:rsidRPr="00EC39B3" w:rsidRDefault="00A72693" w:rsidP="00A72693">
      <w:pPr>
        <w:spacing w:after="0" w:line="240" w:lineRule="auto"/>
        <w:ind w:firstLine="689"/>
        <w:jc w:val="both"/>
        <w:rPr>
          <w:rFonts w:ascii="Times New Roman" w:eastAsia="Times New Roman" w:hAnsi="Times New Roman" w:cs="Times New Roman"/>
          <w:bCs/>
          <w:sz w:val="28"/>
          <w:szCs w:val="28"/>
        </w:rPr>
      </w:pPr>
    </w:p>
    <w:p w:rsidR="00DA7A8F" w:rsidRDefault="00D92519" w:rsidP="00DA7A8F">
      <w:pPr>
        <w:tabs>
          <w:tab w:val="left" w:pos="1276"/>
          <w:tab w:val="left" w:pos="1418"/>
        </w:tabs>
        <w:suppressAutoHyphens/>
        <w:spacing w:after="0" w:line="240" w:lineRule="auto"/>
        <w:ind w:left="5103"/>
        <w:jc w:val="right"/>
        <w:rPr>
          <w:rFonts w:ascii="Times New Roman" w:eastAsia="Times New Roman" w:hAnsi="Times New Roman" w:cs="Times New Roman"/>
          <w:szCs w:val="28"/>
        </w:rPr>
      </w:pPr>
      <w:r w:rsidRPr="00D92519">
        <w:rPr>
          <w:rFonts w:ascii="Times New Roman" w:eastAsia="Times New Roman" w:hAnsi="Times New Roman" w:cs="Times New Roman"/>
          <w:szCs w:val="28"/>
        </w:rPr>
        <w:t xml:space="preserve">Утверждено: </w:t>
      </w:r>
    </w:p>
    <w:p w:rsidR="00075967" w:rsidRDefault="00D92519" w:rsidP="00DA7A8F">
      <w:pPr>
        <w:tabs>
          <w:tab w:val="left" w:pos="1276"/>
          <w:tab w:val="left" w:pos="1418"/>
        </w:tabs>
        <w:suppressAutoHyphens/>
        <w:spacing w:after="0" w:line="240" w:lineRule="auto"/>
        <w:ind w:left="5103"/>
        <w:jc w:val="right"/>
        <w:rPr>
          <w:rFonts w:ascii="Times New Roman" w:eastAsia="Times New Roman" w:hAnsi="Times New Roman" w:cs="Times New Roman"/>
          <w:szCs w:val="28"/>
        </w:rPr>
      </w:pPr>
      <w:r w:rsidRPr="00D92519">
        <w:rPr>
          <w:rFonts w:ascii="Times New Roman" w:eastAsia="Times New Roman" w:hAnsi="Times New Roman" w:cs="Times New Roman"/>
          <w:szCs w:val="28"/>
        </w:rPr>
        <w:t xml:space="preserve">Постановлением администрации городского округа </w:t>
      </w:r>
      <w:proofErr w:type="gramStart"/>
      <w:r w:rsidRPr="00D92519">
        <w:rPr>
          <w:rFonts w:ascii="Times New Roman" w:eastAsia="Times New Roman" w:hAnsi="Times New Roman" w:cs="Times New Roman"/>
          <w:szCs w:val="28"/>
        </w:rPr>
        <w:t>Пелым  «</w:t>
      </w:r>
      <w:proofErr w:type="gramEnd"/>
      <w:r w:rsidRPr="00D92519">
        <w:rPr>
          <w:rFonts w:ascii="Times New Roman" w:eastAsia="Times New Roman" w:hAnsi="Times New Roman" w:cs="Times New Roman"/>
          <w:iCs/>
          <w:szCs w:val="28"/>
        </w:rPr>
        <w:t>Об утверждении формы проверочного листа (списка контрольных вопросов), применяемого при осуществлении муниципального лесного контроля на территории городского округа Пелым»</w:t>
      </w:r>
    </w:p>
    <w:p w:rsidR="00D92519" w:rsidRPr="00D92519" w:rsidRDefault="00D92519" w:rsidP="00D92519">
      <w:pPr>
        <w:tabs>
          <w:tab w:val="left" w:pos="1276"/>
          <w:tab w:val="left" w:pos="1418"/>
        </w:tabs>
        <w:suppressAutoHyphens/>
        <w:spacing w:after="0" w:line="240" w:lineRule="auto"/>
        <w:ind w:left="5103"/>
        <w:rPr>
          <w:rFonts w:ascii="Times New Roman" w:eastAsia="Times New Roman" w:hAnsi="Times New Roman" w:cs="Times New Roman"/>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5967" w:rsidTr="00C100FF">
        <w:tc>
          <w:tcPr>
            <w:tcW w:w="4785" w:type="dxa"/>
          </w:tcPr>
          <w:p w:rsidR="00075967" w:rsidRDefault="00075967" w:rsidP="004B09EC">
            <w:pPr>
              <w:jc w:val="center"/>
              <w:rPr>
                <w:rFonts w:ascii="Times New Roman" w:eastAsia="Times New Roman" w:hAnsi="Times New Roman" w:cs="Times New Roman"/>
                <w:bCs/>
                <w:sz w:val="28"/>
                <w:szCs w:val="28"/>
              </w:rPr>
            </w:pPr>
          </w:p>
        </w:tc>
        <w:tc>
          <w:tcPr>
            <w:tcW w:w="4786" w:type="dxa"/>
          </w:tcPr>
          <w:p w:rsidR="00075967" w:rsidRDefault="00075967" w:rsidP="004B09EC">
            <w:pPr>
              <w:jc w:val="both"/>
              <w:rPr>
                <w:rFonts w:ascii="Times New Roman" w:eastAsia="Times New Roman" w:hAnsi="Times New Roman" w:cs="Times New Roman"/>
                <w:bCs/>
                <w:sz w:val="28"/>
                <w:szCs w:val="28"/>
              </w:rPr>
            </w:pPr>
          </w:p>
        </w:tc>
      </w:tr>
    </w:tbl>
    <w:p w:rsidR="00075967" w:rsidRDefault="00075967" w:rsidP="00075967">
      <w:pPr>
        <w:tabs>
          <w:tab w:val="left" w:pos="3680"/>
          <w:tab w:val="center" w:pos="4677"/>
        </w:tabs>
        <w:spacing w:after="0" w:line="240" w:lineRule="auto"/>
        <w:rPr>
          <w:rFonts w:ascii="Times New Roman" w:eastAsia="Times New Roman" w:hAnsi="Times New Roman" w:cs="Times New Roman"/>
          <w:bCs/>
          <w:sz w:val="28"/>
          <w:szCs w:val="28"/>
        </w:rPr>
      </w:pPr>
    </w:p>
    <w:p w:rsidR="00075967" w:rsidRDefault="00075967" w:rsidP="00075967">
      <w:pPr>
        <w:tabs>
          <w:tab w:val="left" w:pos="3680"/>
          <w:tab w:val="center" w:pos="4677"/>
        </w:tabs>
        <w:spacing w:after="0" w:line="240" w:lineRule="auto"/>
        <w:rPr>
          <w:rFonts w:ascii="Times New Roman" w:eastAsia="Times New Roman" w:hAnsi="Times New Roman" w:cs="Times New Roman"/>
          <w:bCs/>
          <w:sz w:val="28"/>
          <w:szCs w:val="28"/>
        </w:rPr>
      </w:pPr>
    </w:p>
    <w:p w:rsidR="00A72693" w:rsidRPr="00EC39B3" w:rsidRDefault="00A72693" w:rsidP="00A66C92">
      <w:pPr>
        <w:tabs>
          <w:tab w:val="left" w:pos="3680"/>
          <w:tab w:val="center" w:pos="4677"/>
        </w:tabs>
        <w:spacing w:after="0" w:line="240" w:lineRule="auto"/>
        <w:jc w:val="center"/>
        <w:rPr>
          <w:rFonts w:ascii="Times New Roman" w:eastAsia="Times New Roman" w:hAnsi="Times New Roman" w:cs="Times New Roman"/>
          <w:bCs/>
          <w:sz w:val="28"/>
          <w:szCs w:val="28"/>
        </w:rPr>
      </w:pPr>
      <w:r w:rsidRPr="00EC39B3">
        <w:rPr>
          <w:rFonts w:ascii="Times New Roman" w:eastAsia="Times New Roman" w:hAnsi="Times New Roman" w:cs="Times New Roman"/>
          <w:bCs/>
          <w:sz w:val="28"/>
          <w:szCs w:val="28"/>
        </w:rPr>
        <w:t>ФОРМА</w:t>
      </w:r>
    </w:p>
    <w:p w:rsidR="00A72693" w:rsidRPr="00EC39B3" w:rsidRDefault="00A72693" w:rsidP="00A72693">
      <w:pPr>
        <w:spacing w:after="0" w:line="240" w:lineRule="auto"/>
        <w:jc w:val="center"/>
        <w:rPr>
          <w:rFonts w:ascii="Times New Roman" w:eastAsia="Times New Roman" w:hAnsi="Times New Roman" w:cs="Times New Roman"/>
          <w:sz w:val="28"/>
          <w:szCs w:val="28"/>
        </w:rPr>
      </w:pPr>
      <w:r w:rsidRPr="00EC39B3">
        <w:rPr>
          <w:rFonts w:ascii="Times New Roman" w:eastAsia="Times New Roman" w:hAnsi="Times New Roman" w:cs="Times New Roman"/>
          <w:bCs/>
          <w:sz w:val="28"/>
          <w:szCs w:val="28"/>
        </w:rPr>
        <w:t>проверочного  листа</w:t>
      </w:r>
      <w:r w:rsidRPr="00EC39B3">
        <w:rPr>
          <w:rFonts w:ascii="Times New Roman" w:eastAsia="Times New Roman" w:hAnsi="Times New Roman" w:cs="Times New Roman"/>
          <w:sz w:val="28"/>
          <w:szCs w:val="28"/>
        </w:rPr>
        <w:t xml:space="preserve"> </w:t>
      </w:r>
      <w:r w:rsidRPr="00EC39B3">
        <w:rPr>
          <w:rFonts w:ascii="Times New Roman" w:eastAsia="Times New Roman" w:hAnsi="Times New Roman" w:cs="Times New Roman"/>
          <w:bCs/>
          <w:sz w:val="28"/>
          <w:szCs w:val="28"/>
        </w:rPr>
        <w:t>(списка  контрольных  вопросов),</w:t>
      </w:r>
    </w:p>
    <w:p w:rsidR="00A72693" w:rsidRDefault="00A72693" w:rsidP="00D92519">
      <w:pPr>
        <w:spacing w:after="0" w:line="240" w:lineRule="auto"/>
        <w:jc w:val="center"/>
        <w:rPr>
          <w:rFonts w:ascii="Times New Roman" w:eastAsia="Times New Roman" w:hAnsi="Times New Roman" w:cs="Times New Roman"/>
          <w:sz w:val="28"/>
          <w:szCs w:val="28"/>
        </w:rPr>
      </w:pPr>
      <w:r w:rsidRPr="00EC39B3">
        <w:rPr>
          <w:rFonts w:ascii="Times New Roman" w:eastAsia="Times New Roman" w:hAnsi="Times New Roman" w:cs="Times New Roman"/>
          <w:bCs/>
          <w:sz w:val="28"/>
          <w:szCs w:val="28"/>
        </w:rPr>
        <w:t xml:space="preserve">применяемого </w:t>
      </w:r>
      <w:r w:rsidR="00D92519" w:rsidRPr="00EC39B3">
        <w:rPr>
          <w:rFonts w:ascii="Times New Roman" w:eastAsia="Times New Roman" w:hAnsi="Times New Roman" w:cs="Times New Roman"/>
          <w:bCs/>
          <w:sz w:val="28"/>
          <w:szCs w:val="28"/>
        </w:rPr>
        <w:t>при осуществлении муниципального лесного</w:t>
      </w:r>
      <w:r>
        <w:rPr>
          <w:rFonts w:ascii="Times New Roman" w:eastAsia="Times New Roman" w:hAnsi="Times New Roman" w:cs="Times New Roman"/>
          <w:bCs/>
          <w:sz w:val="28"/>
          <w:szCs w:val="28"/>
        </w:rPr>
        <w:t xml:space="preserve"> </w:t>
      </w:r>
      <w:r w:rsidR="00D92519" w:rsidRPr="00EC39B3">
        <w:rPr>
          <w:rFonts w:ascii="Times New Roman" w:eastAsia="Times New Roman" w:hAnsi="Times New Roman" w:cs="Times New Roman"/>
          <w:bCs/>
          <w:sz w:val="28"/>
          <w:szCs w:val="28"/>
        </w:rPr>
        <w:t>контроля на территории городского</w:t>
      </w:r>
      <w:r w:rsidR="00D92519">
        <w:rPr>
          <w:rFonts w:ascii="Times New Roman" w:eastAsia="Times New Roman" w:hAnsi="Times New Roman" w:cs="Times New Roman"/>
          <w:sz w:val="28"/>
          <w:szCs w:val="28"/>
        </w:rPr>
        <w:t xml:space="preserve"> округа Пелым</w:t>
      </w:r>
    </w:p>
    <w:p w:rsidR="00D92519" w:rsidRPr="00EC39B3" w:rsidRDefault="00D92519" w:rsidP="00D92519">
      <w:pPr>
        <w:spacing w:after="0" w:line="240" w:lineRule="auto"/>
        <w:jc w:val="center"/>
        <w:rPr>
          <w:rFonts w:ascii="Times New Roman" w:eastAsia="Times New Roman" w:hAnsi="Times New Roman" w:cs="Times New Roman"/>
          <w:sz w:val="28"/>
          <w:szCs w:val="28"/>
        </w:rPr>
      </w:pPr>
    </w:p>
    <w:p w:rsidR="00A72693" w:rsidRPr="00D92519" w:rsidRDefault="00A72693" w:rsidP="00D92519">
      <w:pPr>
        <w:shd w:val="clear" w:color="auto" w:fill="FFFFFF"/>
        <w:spacing w:after="0" w:line="240" w:lineRule="auto"/>
        <w:ind w:firstLine="567"/>
        <w:jc w:val="both"/>
        <w:rPr>
          <w:rFonts w:ascii="Times New Roman" w:eastAsia="Times New Roman" w:hAnsi="Times New Roman" w:cs="Times New Roman"/>
          <w:sz w:val="28"/>
          <w:szCs w:val="28"/>
          <w:u w:val="single"/>
        </w:rPr>
      </w:pPr>
      <w:r w:rsidRPr="00EC39B3">
        <w:rPr>
          <w:rFonts w:ascii="Times New Roman" w:eastAsia="Times New Roman" w:hAnsi="Times New Roman" w:cs="Times New Roman"/>
          <w:sz w:val="28"/>
          <w:szCs w:val="28"/>
        </w:rPr>
        <w:t>Реквизиты правового акта об утверждении настоящей формы проверочного листа (списка контрольных вопросов) (далее - проверочный лист):</w:t>
      </w:r>
      <w:r w:rsidR="00D92519">
        <w:rPr>
          <w:rFonts w:ascii="Times New Roman" w:eastAsia="Times New Roman" w:hAnsi="Times New Roman" w:cs="Times New Roman"/>
          <w:sz w:val="28"/>
          <w:szCs w:val="28"/>
          <w:u w:val="single"/>
        </w:rPr>
        <w:t>                                                                                                                                                                                                                                                                                                                                                                                                                                                                                                                                                                                                                                                                               </w:t>
      </w:r>
    </w:p>
    <w:p w:rsidR="00D92519" w:rsidRPr="00D92519" w:rsidRDefault="00D92519" w:rsidP="00D92519">
      <w:pPr>
        <w:spacing w:after="0" w:line="240" w:lineRule="auto"/>
        <w:ind w:firstLine="689"/>
        <w:jc w:val="both"/>
        <w:rPr>
          <w:rFonts w:ascii="Times New Roman" w:eastAsia="Times New Roman" w:hAnsi="Times New Roman" w:cs="Times New Roman"/>
          <w:sz w:val="28"/>
          <w:szCs w:val="28"/>
          <w:u w:val="single"/>
        </w:rPr>
      </w:pPr>
      <w:r w:rsidRPr="00D92519">
        <w:rPr>
          <w:rFonts w:ascii="Times New Roman" w:eastAsia="Times New Roman" w:hAnsi="Times New Roman" w:cs="Times New Roman"/>
          <w:sz w:val="28"/>
          <w:szCs w:val="28"/>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D92519">
        <w:rPr>
          <w:rFonts w:ascii="Times New Roman" w:eastAsia="Times New Roman" w:hAnsi="Times New Roman" w:cs="Times New Roman"/>
          <w:sz w:val="28"/>
          <w:szCs w:val="28"/>
          <w:u w:val="single"/>
        </w:rPr>
        <w:t>                                                                                      </w:t>
      </w:r>
      <w:r>
        <w:rPr>
          <w:rFonts w:ascii="Times New Roman" w:eastAsia="Times New Roman" w:hAnsi="Times New Roman" w:cs="Times New Roman"/>
          <w:sz w:val="28"/>
          <w:szCs w:val="28"/>
          <w:u w:val="single"/>
        </w:rPr>
        <w:t>                         </w:t>
      </w:r>
      <w:r w:rsidRPr="00D92519">
        <w:rPr>
          <w:rFonts w:ascii="Times New Roman" w:eastAsia="Times New Roman" w:hAnsi="Times New Roman" w:cs="Times New Roman"/>
          <w:sz w:val="28"/>
          <w:szCs w:val="28"/>
          <w:u w:val="single"/>
        </w:rPr>
        <w:t>   </w:t>
      </w:r>
      <w:proofErr w:type="gramStart"/>
      <w:r w:rsidRPr="00D92519">
        <w:rPr>
          <w:rFonts w:ascii="Times New Roman" w:eastAsia="Times New Roman" w:hAnsi="Times New Roman" w:cs="Times New Roman"/>
          <w:sz w:val="28"/>
          <w:szCs w:val="28"/>
          <w:u w:val="single"/>
        </w:rPr>
        <w:t>  </w:t>
      </w:r>
      <w:r w:rsidRPr="00D92519">
        <w:rPr>
          <w:rFonts w:ascii="Times New Roman" w:eastAsia="Times New Roman" w:hAnsi="Times New Roman" w:cs="Times New Roman"/>
          <w:sz w:val="28"/>
          <w:szCs w:val="28"/>
        </w:rPr>
        <w:t>.</w:t>
      </w:r>
      <w:proofErr w:type="gramEnd"/>
    </w:p>
    <w:p w:rsidR="00A72693" w:rsidRPr="00EC39B3" w:rsidRDefault="00A72693" w:rsidP="00D92519">
      <w:pPr>
        <w:spacing w:after="0" w:line="240" w:lineRule="auto"/>
        <w:ind w:firstLine="689"/>
        <w:jc w:val="both"/>
        <w:rPr>
          <w:rFonts w:ascii="Times New Roman" w:eastAsia="Times New Roman" w:hAnsi="Times New Roman" w:cs="Times New Roman"/>
          <w:sz w:val="28"/>
          <w:szCs w:val="28"/>
        </w:rPr>
      </w:pPr>
      <w:proofErr w:type="gramStart"/>
      <w:r w:rsidRPr="00EC39B3">
        <w:rPr>
          <w:rFonts w:ascii="Times New Roman" w:eastAsia="Times New Roman" w:hAnsi="Times New Roman" w:cs="Times New Roman"/>
          <w:sz w:val="28"/>
          <w:szCs w:val="28"/>
        </w:rPr>
        <w:t>Наименование  органа</w:t>
      </w:r>
      <w:proofErr w:type="gramEnd"/>
      <w:r w:rsidRPr="00EC39B3">
        <w:rPr>
          <w:rFonts w:ascii="Times New Roman" w:eastAsia="Times New Roman" w:hAnsi="Times New Roman" w:cs="Times New Roman"/>
          <w:sz w:val="28"/>
          <w:szCs w:val="28"/>
        </w:rPr>
        <w:t xml:space="preserve">  муниципального  контроля:</w:t>
      </w:r>
      <w:r w:rsidR="00D92519">
        <w:rPr>
          <w:rFonts w:ascii="Times New Roman" w:eastAsia="Times New Roman" w:hAnsi="Times New Roman" w:cs="Times New Roman"/>
          <w:sz w:val="28"/>
          <w:szCs w:val="28"/>
          <w:u w:val="single"/>
        </w:rPr>
        <w:t>                                                                                                                   </w:t>
      </w:r>
      <w:r w:rsidRPr="00EC39B3">
        <w:rPr>
          <w:rFonts w:ascii="Times New Roman" w:eastAsia="Times New Roman" w:hAnsi="Times New Roman" w:cs="Times New Roman"/>
          <w:sz w:val="28"/>
          <w:szCs w:val="28"/>
        </w:rPr>
        <w:t>.</w:t>
      </w:r>
    </w:p>
    <w:p w:rsidR="00075967" w:rsidRPr="00D92519" w:rsidRDefault="00075967" w:rsidP="00D92519">
      <w:pPr>
        <w:spacing w:after="0" w:line="240" w:lineRule="auto"/>
        <w:ind w:firstLine="68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B2310F">
        <w:rPr>
          <w:rFonts w:ascii="Times New Roman" w:hAnsi="Times New Roman" w:cs="Times New Roman"/>
          <w:sz w:val="28"/>
          <w:szCs w:val="28"/>
          <w:shd w:val="clear" w:color="auto" w:fill="FFFFFF"/>
        </w:rPr>
        <w:t xml:space="preserve">бъект муниципального контроля, в отношении которого проводится контрольное (надзорное) </w:t>
      </w:r>
      <w:proofErr w:type="gramStart"/>
      <w:r w:rsidRPr="00B2310F">
        <w:rPr>
          <w:rFonts w:ascii="Times New Roman" w:hAnsi="Times New Roman" w:cs="Times New Roman"/>
          <w:sz w:val="28"/>
          <w:szCs w:val="28"/>
          <w:shd w:val="clear" w:color="auto" w:fill="FFFFFF"/>
        </w:rPr>
        <w:t>мероприятие:</w:t>
      </w:r>
      <w:r w:rsidR="00D92519">
        <w:rPr>
          <w:rFonts w:ascii="Times New Roman" w:hAnsi="Times New Roman" w:cs="Times New Roman"/>
          <w:sz w:val="28"/>
          <w:szCs w:val="28"/>
          <w:u w:val="single"/>
          <w:shd w:val="clear" w:color="auto" w:fill="FFFFFF"/>
        </w:rPr>
        <w:t>   </w:t>
      </w:r>
      <w:proofErr w:type="gramEnd"/>
      <w:r w:rsidR="00D92519">
        <w:rPr>
          <w:rFonts w:ascii="Times New Roman" w:hAnsi="Times New Roman" w:cs="Times New Roman"/>
          <w:sz w:val="28"/>
          <w:szCs w:val="28"/>
          <w:u w:val="single"/>
          <w:shd w:val="clear" w:color="auto" w:fill="FFFFFF"/>
        </w:rPr>
        <w:t>                                                              </w:t>
      </w:r>
      <w:r>
        <w:rPr>
          <w:rFonts w:ascii="Times New Roman" w:hAnsi="Times New Roman" w:cs="Times New Roman"/>
          <w:sz w:val="28"/>
          <w:szCs w:val="28"/>
          <w:shd w:val="clear" w:color="auto" w:fill="FFFFFF"/>
        </w:rPr>
        <w:t>.</w:t>
      </w:r>
    </w:p>
    <w:p w:rsidR="00D92519" w:rsidRDefault="00075967" w:rsidP="00D92519">
      <w:pPr>
        <w:spacing w:after="0" w:line="240" w:lineRule="auto"/>
        <w:ind w:firstLine="567"/>
        <w:jc w:val="both"/>
        <w:rPr>
          <w:rFonts w:ascii="Times New Roman" w:eastAsia="Times New Roman" w:hAnsi="Times New Roman" w:cs="Times New Roman"/>
          <w:sz w:val="28"/>
          <w:szCs w:val="28"/>
          <w:u w:val="single"/>
        </w:rPr>
      </w:pPr>
      <w:r>
        <w:rPr>
          <w:rFonts w:ascii="Times New Roman" w:hAnsi="Times New Roman" w:cs="Times New Roman"/>
          <w:sz w:val="28"/>
          <w:szCs w:val="28"/>
          <w:shd w:val="clear" w:color="auto" w:fill="FFFFFF"/>
        </w:rPr>
        <w:t>Ф</w:t>
      </w:r>
      <w:r w:rsidRPr="00B2310F">
        <w:rPr>
          <w:rFonts w:ascii="Times New Roman" w:hAnsi="Times New Roman" w:cs="Times New Roman"/>
          <w:sz w:val="28"/>
          <w:szCs w:val="28"/>
          <w:shd w:val="clear" w:color="auto" w:fill="FFFFFF"/>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B2310F">
        <w:rPr>
          <w:rFonts w:ascii="Times New Roman" w:eastAsia="Times New Roman" w:hAnsi="Times New Roman" w:cs="Times New Roman"/>
          <w:sz w:val="28"/>
          <w:szCs w:val="28"/>
        </w:rPr>
        <w:t>:</w:t>
      </w:r>
      <w:r w:rsidR="00D92519">
        <w:rPr>
          <w:rFonts w:ascii="Times New Roman" w:eastAsia="Times New Roman" w:hAnsi="Times New Roman" w:cs="Times New Roman"/>
          <w:sz w:val="28"/>
          <w:szCs w:val="28"/>
          <w:u w:val="single"/>
        </w:rPr>
        <w:t>                                                               </w:t>
      </w:r>
    </w:p>
    <w:p w:rsidR="00D92519" w:rsidRDefault="00D92519" w:rsidP="00D92519">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w:t>
      </w:r>
    </w:p>
    <w:p w:rsidR="00075967" w:rsidRPr="00EC39B3" w:rsidRDefault="00D92519" w:rsidP="00D925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sidR="00075967" w:rsidRPr="00EC39B3">
        <w:rPr>
          <w:rFonts w:ascii="Times New Roman" w:eastAsia="Times New Roman" w:hAnsi="Times New Roman" w:cs="Times New Roman"/>
          <w:sz w:val="28"/>
          <w:szCs w:val="28"/>
        </w:rPr>
        <w:t>.</w:t>
      </w:r>
    </w:p>
    <w:p w:rsidR="00D92519" w:rsidRDefault="00A72693" w:rsidP="00D92519">
      <w:pPr>
        <w:spacing w:after="0" w:line="240" w:lineRule="auto"/>
        <w:ind w:firstLine="689"/>
        <w:jc w:val="both"/>
        <w:rPr>
          <w:rFonts w:ascii="Times New Roman" w:eastAsia="Times New Roman" w:hAnsi="Times New Roman" w:cs="Times New Roman"/>
          <w:sz w:val="28"/>
          <w:szCs w:val="28"/>
          <w:u w:val="single"/>
        </w:rPr>
      </w:pPr>
      <w:proofErr w:type="gramStart"/>
      <w:r w:rsidRPr="00EC39B3">
        <w:rPr>
          <w:rFonts w:ascii="Times New Roman" w:eastAsia="Times New Roman" w:hAnsi="Times New Roman" w:cs="Times New Roman"/>
          <w:sz w:val="28"/>
          <w:szCs w:val="28"/>
        </w:rPr>
        <w:t>Вид  (</w:t>
      </w:r>
      <w:proofErr w:type="gramEnd"/>
      <w:r w:rsidRPr="00EC39B3">
        <w:rPr>
          <w:rFonts w:ascii="Times New Roman" w:eastAsia="Times New Roman" w:hAnsi="Times New Roman" w:cs="Times New Roman"/>
          <w:sz w:val="28"/>
          <w:szCs w:val="28"/>
        </w:rPr>
        <w:t>виды)  деятельности  юридических  лиц,  физических лиц  их  типов  и  (или)  отдельных  характеристик:</w:t>
      </w:r>
      <w:r w:rsidR="00D92519">
        <w:rPr>
          <w:rFonts w:ascii="Times New Roman" w:eastAsia="Times New Roman" w:hAnsi="Times New Roman" w:cs="Times New Roman"/>
          <w:sz w:val="28"/>
          <w:szCs w:val="28"/>
          <w:u w:val="single"/>
        </w:rPr>
        <w:t xml:space="preserve">                                                           </w:t>
      </w:r>
    </w:p>
    <w:p w:rsidR="00A72693" w:rsidRPr="00EC39B3" w:rsidRDefault="00D92519" w:rsidP="00D925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                                                                                                                                                                                                                                                                                                                                                                                                                                                                                                                                                   </w:t>
      </w:r>
      <w:r w:rsidR="00A72693" w:rsidRPr="00EC39B3">
        <w:rPr>
          <w:rFonts w:ascii="Times New Roman" w:eastAsia="Times New Roman" w:hAnsi="Times New Roman" w:cs="Times New Roman"/>
          <w:sz w:val="28"/>
          <w:szCs w:val="28"/>
        </w:rPr>
        <w:t>.</w:t>
      </w:r>
    </w:p>
    <w:p w:rsidR="00A72693" w:rsidRPr="00EC39B3" w:rsidRDefault="00A72693" w:rsidP="00A72693">
      <w:pPr>
        <w:spacing w:after="0" w:line="240" w:lineRule="auto"/>
        <w:ind w:firstLine="689"/>
        <w:jc w:val="both"/>
        <w:rPr>
          <w:rFonts w:ascii="Times New Roman" w:eastAsia="Times New Roman" w:hAnsi="Times New Roman" w:cs="Times New Roman"/>
          <w:sz w:val="28"/>
          <w:szCs w:val="28"/>
        </w:rPr>
      </w:pPr>
      <w:proofErr w:type="gramStart"/>
      <w:r w:rsidRPr="00EC39B3">
        <w:rPr>
          <w:rFonts w:ascii="Times New Roman" w:eastAsia="Times New Roman" w:hAnsi="Times New Roman" w:cs="Times New Roman"/>
          <w:sz w:val="28"/>
          <w:szCs w:val="28"/>
        </w:rPr>
        <w:t>Место  проведения</w:t>
      </w:r>
      <w:proofErr w:type="gramEnd"/>
      <w:r w:rsidRPr="00EC39B3">
        <w:rPr>
          <w:rFonts w:ascii="Times New Roman" w:eastAsia="Times New Roman" w:hAnsi="Times New Roman" w:cs="Times New Roman"/>
          <w:sz w:val="28"/>
          <w:szCs w:val="28"/>
        </w:rPr>
        <w:t xml:space="preserve">  плановой  проверки  с  заполнением  проверочного  листа  и(или)  указание  на  используемые  юридическим  лицом,  индивидуальным  предпринимателем  производственные  объекты:  __________________________________________________________________.</w:t>
      </w:r>
    </w:p>
    <w:p w:rsidR="00D92519" w:rsidRDefault="00A72693" w:rsidP="00D92519">
      <w:pPr>
        <w:spacing w:after="0" w:line="240" w:lineRule="auto"/>
        <w:ind w:firstLine="689"/>
        <w:jc w:val="both"/>
        <w:rPr>
          <w:rFonts w:ascii="Times New Roman" w:eastAsia="Times New Roman" w:hAnsi="Times New Roman" w:cs="Times New Roman"/>
          <w:sz w:val="28"/>
          <w:szCs w:val="28"/>
          <w:u w:val="single"/>
        </w:rPr>
      </w:pPr>
      <w:proofErr w:type="gramStart"/>
      <w:r w:rsidRPr="00EC39B3">
        <w:rPr>
          <w:rFonts w:ascii="Times New Roman" w:eastAsia="Times New Roman" w:hAnsi="Times New Roman" w:cs="Times New Roman"/>
          <w:sz w:val="28"/>
          <w:szCs w:val="28"/>
        </w:rPr>
        <w:t>Реквизиты  распоряжения</w:t>
      </w:r>
      <w:proofErr w:type="gramEnd"/>
      <w:r w:rsidRPr="00EC39B3">
        <w:rPr>
          <w:rFonts w:ascii="Times New Roman" w:eastAsia="Times New Roman" w:hAnsi="Times New Roman" w:cs="Times New Roman"/>
          <w:sz w:val="28"/>
          <w:szCs w:val="28"/>
        </w:rPr>
        <w:t xml:space="preserve">  о  проведении  плановой  проверки:</w:t>
      </w:r>
      <w:r w:rsidR="00D92519">
        <w:rPr>
          <w:rFonts w:ascii="Times New Roman" w:eastAsia="Times New Roman" w:hAnsi="Times New Roman" w:cs="Times New Roman"/>
          <w:sz w:val="28"/>
          <w:szCs w:val="28"/>
          <w:u w:val="single"/>
        </w:rPr>
        <w:t>               </w:t>
      </w:r>
    </w:p>
    <w:p w:rsidR="00A72693" w:rsidRPr="00EC39B3" w:rsidRDefault="00D92519" w:rsidP="00D925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w:t>
      </w:r>
      <w:r w:rsidR="00A72693" w:rsidRPr="00EC39B3">
        <w:rPr>
          <w:rFonts w:ascii="Times New Roman" w:eastAsia="Times New Roman" w:hAnsi="Times New Roman" w:cs="Times New Roman"/>
          <w:sz w:val="28"/>
          <w:szCs w:val="28"/>
        </w:rPr>
        <w:t>.</w:t>
      </w:r>
    </w:p>
    <w:p w:rsidR="00A531AC" w:rsidRDefault="00A72693" w:rsidP="00A531AC">
      <w:pPr>
        <w:spacing w:after="0" w:line="240" w:lineRule="auto"/>
        <w:ind w:firstLine="689"/>
        <w:jc w:val="both"/>
        <w:rPr>
          <w:rFonts w:ascii="Times New Roman" w:eastAsia="Times New Roman" w:hAnsi="Times New Roman" w:cs="Times New Roman"/>
          <w:sz w:val="28"/>
          <w:szCs w:val="28"/>
          <w:u w:val="single"/>
        </w:rPr>
      </w:pPr>
      <w:proofErr w:type="gramStart"/>
      <w:r w:rsidRPr="00EC39B3">
        <w:rPr>
          <w:rFonts w:ascii="Times New Roman" w:eastAsia="Times New Roman" w:hAnsi="Times New Roman" w:cs="Times New Roman"/>
          <w:sz w:val="28"/>
          <w:szCs w:val="28"/>
        </w:rPr>
        <w:t>Учетный  номер</w:t>
      </w:r>
      <w:proofErr w:type="gramEnd"/>
      <w:r w:rsidRPr="00EC39B3">
        <w:rPr>
          <w:rFonts w:ascii="Times New Roman" w:eastAsia="Times New Roman" w:hAnsi="Times New Roman" w:cs="Times New Roman"/>
          <w:sz w:val="28"/>
          <w:szCs w:val="28"/>
        </w:rPr>
        <w:t xml:space="preserve">  плановой  проверки  и  дата  присвоения  учетного  номера  проверки </w:t>
      </w:r>
      <w:r w:rsidR="00A531AC">
        <w:rPr>
          <w:rFonts w:ascii="Times New Roman" w:eastAsia="Times New Roman" w:hAnsi="Times New Roman" w:cs="Times New Roman"/>
          <w:sz w:val="28"/>
          <w:szCs w:val="28"/>
        </w:rPr>
        <w:t xml:space="preserve"> в  едином  реестре  проверок:</w:t>
      </w:r>
      <w:r w:rsidR="00A531AC">
        <w:rPr>
          <w:rFonts w:ascii="Times New Roman" w:eastAsia="Times New Roman" w:hAnsi="Times New Roman" w:cs="Times New Roman"/>
          <w:sz w:val="28"/>
          <w:szCs w:val="28"/>
          <w:u w:val="single"/>
        </w:rPr>
        <w:t xml:space="preserve">                                                  </w:t>
      </w:r>
    </w:p>
    <w:p w:rsidR="00A72693" w:rsidRPr="00EC39B3" w:rsidRDefault="00A531AC" w:rsidP="00A53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w:t>
      </w:r>
      <w:r w:rsidR="00A72693" w:rsidRPr="00EC39B3">
        <w:rPr>
          <w:rFonts w:ascii="Times New Roman" w:eastAsia="Times New Roman" w:hAnsi="Times New Roman" w:cs="Times New Roman"/>
          <w:sz w:val="28"/>
          <w:szCs w:val="28"/>
        </w:rPr>
        <w:t>.</w:t>
      </w:r>
    </w:p>
    <w:p w:rsidR="00A531AC" w:rsidRDefault="00A72693" w:rsidP="00A531AC">
      <w:pPr>
        <w:spacing w:after="0" w:line="240" w:lineRule="auto"/>
        <w:ind w:firstLine="689"/>
        <w:jc w:val="both"/>
        <w:rPr>
          <w:rFonts w:ascii="Times New Roman" w:eastAsia="Times New Roman" w:hAnsi="Times New Roman" w:cs="Times New Roman"/>
          <w:sz w:val="28"/>
          <w:szCs w:val="28"/>
          <w:u w:val="single"/>
        </w:rPr>
      </w:pPr>
      <w:proofErr w:type="gramStart"/>
      <w:r w:rsidRPr="00EC39B3">
        <w:rPr>
          <w:rFonts w:ascii="Times New Roman" w:eastAsia="Times New Roman" w:hAnsi="Times New Roman" w:cs="Times New Roman"/>
          <w:sz w:val="28"/>
          <w:szCs w:val="28"/>
        </w:rPr>
        <w:t>Должность,  фамилия</w:t>
      </w:r>
      <w:proofErr w:type="gramEnd"/>
      <w:r w:rsidRPr="00EC39B3">
        <w:rPr>
          <w:rFonts w:ascii="Times New Roman" w:eastAsia="Times New Roman" w:hAnsi="Times New Roman" w:cs="Times New Roman"/>
          <w:sz w:val="28"/>
          <w:szCs w:val="28"/>
        </w:rPr>
        <w:t xml:space="preserve">  и  инициалы  должностного  лица  администрации  </w:t>
      </w:r>
      <w:r w:rsidR="00A531AC">
        <w:rPr>
          <w:rFonts w:ascii="Times New Roman" w:eastAsia="Times New Roman" w:hAnsi="Times New Roman" w:cs="Times New Roman"/>
          <w:sz w:val="28"/>
          <w:szCs w:val="28"/>
        </w:rPr>
        <w:t>городского округа Пелым</w:t>
      </w:r>
      <w:r w:rsidRPr="00EC39B3">
        <w:rPr>
          <w:rFonts w:ascii="Times New Roman" w:eastAsia="Times New Roman" w:hAnsi="Times New Roman" w:cs="Times New Roman"/>
          <w:sz w:val="28"/>
          <w:szCs w:val="28"/>
        </w:rPr>
        <w:t>,  проводящего  плановую проверку  и  за</w:t>
      </w:r>
      <w:r w:rsidR="00A531AC">
        <w:rPr>
          <w:rFonts w:ascii="Times New Roman" w:eastAsia="Times New Roman" w:hAnsi="Times New Roman" w:cs="Times New Roman"/>
          <w:sz w:val="28"/>
          <w:szCs w:val="28"/>
        </w:rPr>
        <w:t>полняющего  проверочный  лист:</w:t>
      </w:r>
      <w:r w:rsidR="00A531AC">
        <w:rPr>
          <w:rFonts w:ascii="Times New Roman" w:eastAsia="Times New Roman" w:hAnsi="Times New Roman" w:cs="Times New Roman"/>
          <w:sz w:val="28"/>
          <w:szCs w:val="28"/>
          <w:u w:val="single"/>
        </w:rPr>
        <w:t>                                                  </w:t>
      </w:r>
    </w:p>
    <w:p w:rsidR="00A72693" w:rsidRPr="00EC39B3" w:rsidRDefault="00A531AC" w:rsidP="00A53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w:t>
      </w:r>
      <w:r>
        <w:rPr>
          <w:rFonts w:ascii="Times New Roman" w:eastAsia="Times New Roman" w:hAnsi="Times New Roman" w:cs="Times New Roman"/>
          <w:sz w:val="28"/>
          <w:szCs w:val="28"/>
        </w:rPr>
        <w:t>.</w:t>
      </w:r>
    </w:p>
    <w:p w:rsidR="00A72693" w:rsidRPr="00EC39B3" w:rsidRDefault="00A72693" w:rsidP="00A72693">
      <w:pPr>
        <w:spacing w:after="0" w:line="240" w:lineRule="auto"/>
        <w:ind w:firstLine="689"/>
        <w:jc w:val="both"/>
        <w:rPr>
          <w:rFonts w:ascii="Times New Roman" w:eastAsia="Times New Roman" w:hAnsi="Times New Roman" w:cs="Times New Roman"/>
          <w:sz w:val="28"/>
          <w:szCs w:val="28"/>
        </w:rPr>
      </w:pPr>
      <w:proofErr w:type="gramStart"/>
      <w:r w:rsidRPr="00EC39B3">
        <w:rPr>
          <w:rFonts w:ascii="Times New Roman" w:eastAsia="Times New Roman" w:hAnsi="Times New Roman" w:cs="Times New Roman"/>
          <w:sz w:val="28"/>
          <w:szCs w:val="28"/>
        </w:rPr>
        <w:t>Перечень  вопросов</w:t>
      </w:r>
      <w:proofErr w:type="gramEnd"/>
      <w:r w:rsidRPr="00EC39B3">
        <w:rPr>
          <w:rFonts w:ascii="Times New Roman" w:eastAsia="Times New Roman" w:hAnsi="Times New Roman" w:cs="Times New Roman"/>
          <w:sz w:val="28"/>
          <w:szCs w:val="28"/>
        </w:rPr>
        <w:t>,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9531E3" w:rsidRDefault="009531E3"/>
    <w:p w:rsidR="001A36AD" w:rsidRDefault="001A36AD" w:rsidP="00E93CA1">
      <w:pPr>
        <w:spacing w:after="0" w:line="240" w:lineRule="auto"/>
        <w:jc w:val="both"/>
        <w:textAlignment w:val="baseline"/>
        <w:rPr>
          <w:rFonts w:ascii="Times New Roman" w:eastAsia="Times New Roman" w:hAnsi="Times New Roman"/>
          <w:sz w:val="28"/>
          <w:szCs w:val="28"/>
        </w:rPr>
        <w:sectPr w:rsidR="001A36AD" w:rsidSect="001A36AD">
          <w:pgSz w:w="11906" w:h="16838"/>
          <w:pgMar w:top="1134" w:right="850" w:bottom="709" w:left="1701" w:header="708" w:footer="708" w:gutter="0"/>
          <w:cols w:space="708"/>
          <w:docGrid w:linePitch="360"/>
        </w:sectPr>
      </w:pPr>
    </w:p>
    <w:tbl>
      <w:tblPr>
        <w:tblW w:w="14663" w:type="dxa"/>
        <w:tblLayout w:type="fixed"/>
        <w:tblCellMar>
          <w:left w:w="0" w:type="dxa"/>
          <w:right w:w="0" w:type="dxa"/>
        </w:tblCellMar>
        <w:tblLook w:val="04A0" w:firstRow="1" w:lastRow="0" w:firstColumn="1" w:lastColumn="0" w:noHBand="0" w:noVBand="1"/>
      </w:tblPr>
      <w:tblGrid>
        <w:gridCol w:w="705"/>
        <w:gridCol w:w="3870"/>
        <w:gridCol w:w="1517"/>
        <w:gridCol w:w="1084"/>
        <w:gridCol w:w="18"/>
        <w:gridCol w:w="18"/>
        <w:gridCol w:w="71"/>
        <w:gridCol w:w="7"/>
        <w:gridCol w:w="29"/>
        <w:gridCol w:w="17"/>
        <w:gridCol w:w="97"/>
        <w:gridCol w:w="10"/>
        <w:gridCol w:w="1137"/>
        <w:gridCol w:w="36"/>
        <w:gridCol w:w="36"/>
        <w:gridCol w:w="18"/>
        <w:gridCol w:w="180"/>
        <w:gridCol w:w="15"/>
        <w:gridCol w:w="18"/>
        <w:gridCol w:w="17"/>
        <w:gridCol w:w="90"/>
        <w:gridCol w:w="18"/>
        <w:gridCol w:w="1544"/>
        <w:gridCol w:w="4111"/>
      </w:tblGrid>
      <w:tr w:rsidR="00C95660" w:rsidRPr="001A36AD" w:rsidTr="001A36AD">
        <w:trPr>
          <w:trHeight w:val="2719"/>
        </w:trPr>
        <w:tc>
          <w:tcPr>
            <w:tcW w:w="705" w:type="dxa"/>
            <w:vMerge w:val="restart"/>
            <w:tcBorders>
              <w:top w:val="single" w:sz="6" w:space="0" w:color="000000"/>
              <w:left w:val="single" w:sz="6" w:space="0" w:color="000000"/>
            </w:tcBorders>
            <w:tcMar>
              <w:top w:w="102" w:type="dxa"/>
              <w:left w:w="62" w:type="dxa"/>
              <w:bottom w:w="102" w:type="dxa"/>
              <w:right w:w="62" w:type="dxa"/>
            </w:tcMar>
            <w:hideMark/>
          </w:tcPr>
          <w:p w:rsidR="00C95660" w:rsidRPr="001A36AD" w:rsidRDefault="00C95660" w:rsidP="001A36AD">
            <w:pPr>
              <w:spacing w:after="0" w:line="240" w:lineRule="auto"/>
              <w:jc w:val="both"/>
              <w:textAlignment w:val="baseline"/>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N п/п</w:t>
            </w:r>
          </w:p>
        </w:tc>
        <w:tc>
          <w:tcPr>
            <w:tcW w:w="3870" w:type="dxa"/>
            <w:vMerge w:val="restart"/>
            <w:tcBorders>
              <w:top w:val="single" w:sz="6" w:space="0" w:color="000000"/>
              <w:left w:val="single" w:sz="6" w:space="0" w:color="000000"/>
            </w:tcBorders>
            <w:tcMar>
              <w:top w:w="102" w:type="dxa"/>
              <w:left w:w="62" w:type="dxa"/>
              <w:bottom w:w="102" w:type="dxa"/>
              <w:right w:w="62" w:type="dxa"/>
            </w:tcMar>
            <w:hideMark/>
          </w:tcPr>
          <w:p w:rsidR="00C95660" w:rsidRPr="001A36AD" w:rsidRDefault="00C95660" w:rsidP="001A36AD">
            <w:pPr>
              <w:spacing w:after="0" w:line="240" w:lineRule="auto"/>
              <w:jc w:val="both"/>
              <w:textAlignment w:val="baseline"/>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 xml:space="preserve">Вопрос, отражающий содержание обязательных требований </w:t>
            </w:r>
          </w:p>
        </w:tc>
        <w:tc>
          <w:tcPr>
            <w:tcW w:w="5977" w:type="dxa"/>
            <w:gridSpan w:val="21"/>
            <w:tcBorders>
              <w:top w:val="single" w:sz="6" w:space="0" w:color="000000"/>
              <w:left w:val="single" w:sz="6" w:space="0" w:color="000000"/>
              <w:bottom w:val="single" w:sz="4" w:space="0" w:color="auto"/>
            </w:tcBorders>
            <w:tcMar>
              <w:top w:w="102" w:type="dxa"/>
              <w:left w:w="62" w:type="dxa"/>
              <w:bottom w:w="102" w:type="dxa"/>
              <w:right w:w="62" w:type="dxa"/>
            </w:tcMar>
            <w:hideMark/>
          </w:tcPr>
          <w:p w:rsidR="00C95660" w:rsidRPr="001A36AD" w:rsidRDefault="00C95660" w:rsidP="001A36AD">
            <w:pPr>
              <w:spacing w:after="0" w:line="240" w:lineRule="auto"/>
              <w:jc w:val="both"/>
              <w:textAlignment w:val="baseline"/>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Вывод о выполнении установленных требований</w:t>
            </w:r>
          </w:p>
        </w:tc>
        <w:tc>
          <w:tcPr>
            <w:tcW w:w="4111"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C95660" w:rsidRPr="001A36AD" w:rsidRDefault="00C95660" w:rsidP="001A36AD">
            <w:pPr>
              <w:spacing w:after="0" w:line="240" w:lineRule="auto"/>
              <w:jc w:val="both"/>
              <w:textAlignment w:val="baseline"/>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1A36AD" w:rsidRPr="001A36AD" w:rsidTr="001A36AD">
        <w:trPr>
          <w:trHeight w:val="583"/>
        </w:trPr>
        <w:tc>
          <w:tcPr>
            <w:tcW w:w="705" w:type="dxa"/>
            <w:vMerge/>
            <w:tcBorders>
              <w:left w:val="single" w:sz="6" w:space="0" w:color="000000"/>
              <w:bottom w:val="single" w:sz="6" w:space="0" w:color="000000"/>
            </w:tcBorders>
            <w:tcMar>
              <w:top w:w="102" w:type="dxa"/>
              <w:left w:w="62" w:type="dxa"/>
              <w:bottom w:w="102" w:type="dxa"/>
              <w:right w:w="62" w:type="dxa"/>
            </w:tcMar>
            <w:hideMark/>
          </w:tcPr>
          <w:p w:rsidR="001A36AD" w:rsidRPr="001A36AD" w:rsidRDefault="001A36AD" w:rsidP="001A36AD">
            <w:pPr>
              <w:spacing w:after="0" w:line="240" w:lineRule="auto"/>
              <w:jc w:val="both"/>
              <w:textAlignment w:val="baseline"/>
              <w:rPr>
                <w:rFonts w:ascii="Times New Roman" w:eastAsia="Times New Roman" w:hAnsi="Times New Roman" w:cs="Times New Roman"/>
                <w:sz w:val="28"/>
                <w:szCs w:val="28"/>
              </w:rPr>
            </w:pPr>
          </w:p>
        </w:tc>
        <w:tc>
          <w:tcPr>
            <w:tcW w:w="3870" w:type="dxa"/>
            <w:vMerge/>
            <w:tcBorders>
              <w:left w:val="single" w:sz="6" w:space="0" w:color="000000"/>
              <w:bottom w:val="single" w:sz="6" w:space="0" w:color="000000"/>
            </w:tcBorders>
            <w:tcMar>
              <w:top w:w="102" w:type="dxa"/>
              <w:left w:w="62" w:type="dxa"/>
              <w:bottom w:w="102" w:type="dxa"/>
              <w:right w:w="62" w:type="dxa"/>
            </w:tcMar>
            <w:hideMark/>
          </w:tcPr>
          <w:p w:rsidR="001A36AD" w:rsidRPr="001A36AD" w:rsidRDefault="001A36AD" w:rsidP="001A36AD">
            <w:pPr>
              <w:spacing w:after="0" w:line="240" w:lineRule="auto"/>
              <w:jc w:val="both"/>
              <w:textAlignment w:val="baseline"/>
              <w:rPr>
                <w:rFonts w:ascii="Times New Roman" w:eastAsia="Times New Roman" w:hAnsi="Times New Roman" w:cs="Times New Roman"/>
                <w:sz w:val="28"/>
                <w:szCs w:val="28"/>
              </w:rPr>
            </w:pPr>
          </w:p>
        </w:tc>
        <w:tc>
          <w:tcPr>
            <w:tcW w:w="1517"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textAlignment w:val="baseline"/>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 xml:space="preserve">Да </w:t>
            </w:r>
          </w:p>
        </w:tc>
        <w:tc>
          <w:tcPr>
            <w:tcW w:w="1341" w:type="dxa"/>
            <w:gridSpan w:val="8"/>
            <w:tcBorders>
              <w:top w:val="single" w:sz="4" w:space="0" w:color="auto"/>
              <w:left w:val="single" w:sz="4" w:space="0" w:color="auto"/>
              <w:bottom w:val="single" w:sz="6" w:space="0" w:color="000000"/>
              <w:right w:val="single" w:sz="4" w:space="0" w:color="000000" w:themeColor="text1"/>
            </w:tcBorders>
          </w:tcPr>
          <w:p w:rsidR="001A36AD" w:rsidRPr="001A36AD" w:rsidRDefault="001A36AD" w:rsidP="001A36AD">
            <w:pPr>
              <w:spacing w:line="240" w:lineRule="auto"/>
              <w:jc w:val="both"/>
              <w:textAlignment w:val="baseline"/>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нет</w:t>
            </w:r>
          </w:p>
        </w:tc>
        <w:tc>
          <w:tcPr>
            <w:tcW w:w="1575" w:type="dxa"/>
            <w:gridSpan w:val="11"/>
            <w:tcBorders>
              <w:top w:val="single" w:sz="4" w:space="0" w:color="auto"/>
              <w:left w:val="single" w:sz="4" w:space="0" w:color="000000" w:themeColor="text1"/>
              <w:bottom w:val="single" w:sz="6" w:space="0" w:color="000000"/>
            </w:tcBorders>
          </w:tcPr>
          <w:p w:rsidR="001A36AD" w:rsidRPr="001A36AD" w:rsidRDefault="001A36AD" w:rsidP="001A36AD">
            <w:pPr>
              <w:spacing w:line="240" w:lineRule="auto"/>
              <w:jc w:val="both"/>
              <w:textAlignment w:val="baseline"/>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неприменимо</w:t>
            </w:r>
          </w:p>
        </w:tc>
        <w:tc>
          <w:tcPr>
            <w:tcW w:w="1544" w:type="dxa"/>
            <w:tcBorders>
              <w:top w:val="single" w:sz="4" w:space="0" w:color="auto"/>
              <w:left w:val="single" w:sz="4" w:space="0" w:color="000000" w:themeColor="text1"/>
              <w:bottom w:val="single" w:sz="6" w:space="0" w:color="000000"/>
            </w:tcBorders>
          </w:tcPr>
          <w:p w:rsidR="001A36AD" w:rsidRPr="001A36AD" w:rsidRDefault="001A36AD" w:rsidP="001A36AD">
            <w:pPr>
              <w:spacing w:line="240" w:lineRule="auto"/>
              <w:jc w:val="both"/>
              <w:textAlignment w:val="baseline"/>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Примечание (заполняется при заполнении графы "непр</w:t>
            </w:r>
            <w:r w:rsidR="002B5F72">
              <w:rPr>
                <w:rFonts w:ascii="Times New Roman" w:eastAsia="Times New Roman" w:hAnsi="Times New Roman" w:cs="Times New Roman"/>
                <w:sz w:val="28"/>
                <w:szCs w:val="28"/>
              </w:rPr>
              <w:t>и</w:t>
            </w:r>
            <w:r w:rsidRPr="001A36AD">
              <w:rPr>
                <w:rFonts w:ascii="Times New Roman" w:eastAsia="Times New Roman" w:hAnsi="Times New Roman" w:cs="Times New Roman"/>
                <w:sz w:val="28"/>
                <w:szCs w:val="28"/>
              </w:rPr>
              <w:t>менимо")</w:t>
            </w:r>
          </w:p>
        </w:tc>
        <w:tc>
          <w:tcPr>
            <w:tcW w:w="4111"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1A36AD" w:rsidRPr="001A36AD" w:rsidRDefault="001A36AD" w:rsidP="001A36AD">
            <w:pPr>
              <w:spacing w:after="0" w:line="240" w:lineRule="auto"/>
              <w:jc w:val="both"/>
              <w:textAlignment w:val="baseline"/>
              <w:rPr>
                <w:rFonts w:ascii="Times New Roman" w:eastAsia="Times New Roman" w:hAnsi="Times New Roman" w:cs="Times New Roman"/>
                <w:sz w:val="28"/>
                <w:szCs w:val="28"/>
              </w:rPr>
            </w:pPr>
          </w:p>
        </w:tc>
      </w:tr>
      <w:tr w:rsidR="001A36AD" w:rsidRPr="001A36AD" w:rsidTr="001A36AD">
        <w:trPr>
          <w:trHeight w:val="419"/>
        </w:trPr>
        <w:tc>
          <w:tcPr>
            <w:tcW w:w="705"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after="0"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1</w:t>
            </w:r>
          </w:p>
        </w:tc>
        <w:tc>
          <w:tcPr>
            <w:tcW w:w="3870"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after="0"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2</w:t>
            </w:r>
          </w:p>
        </w:tc>
        <w:tc>
          <w:tcPr>
            <w:tcW w:w="1517"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after="0"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3</w:t>
            </w:r>
          </w:p>
        </w:tc>
        <w:tc>
          <w:tcPr>
            <w:tcW w:w="1341" w:type="dxa"/>
            <w:gridSpan w:val="8"/>
            <w:tcBorders>
              <w:top w:val="single" w:sz="6" w:space="0" w:color="000000"/>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75" w:type="dxa"/>
            <w:gridSpan w:val="11"/>
            <w:tcBorders>
              <w:top w:val="single" w:sz="6" w:space="0" w:color="000000"/>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44" w:type="dxa"/>
            <w:tcBorders>
              <w:top w:val="single" w:sz="6" w:space="0" w:color="000000"/>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4</w:t>
            </w:r>
          </w:p>
        </w:tc>
      </w:tr>
      <w:tr w:rsidR="001A36AD" w:rsidRPr="001A36AD" w:rsidTr="001A36AD">
        <w:trPr>
          <w:trHeight w:val="2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1.</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hAnsi="Times New Roman" w:cs="Times New Roman"/>
                <w:sz w:val="28"/>
                <w:szCs w:val="28"/>
              </w:rPr>
              <w:t>Соблюдались ли требования</w:t>
            </w:r>
            <w:r w:rsidRPr="001A36AD">
              <w:rPr>
                <w:rFonts w:ascii="Times New Roman" w:hAnsi="Times New Roman" w:cs="Times New Roman"/>
                <w:sz w:val="28"/>
                <w:szCs w:val="28"/>
                <w:shd w:val="clear" w:color="auto" w:fill="FFFFFF"/>
              </w:rPr>
              <w:t xml:space="preserve"> осуществление сплошных рубок на лесных участках</w:t>
            </w:r>
            <w:r w:rsidRPr="001A36AD">
              <w:rPr>
                <w:rFonts w:ascii="Times New Roman" w:hAnsi="Times New Roman" w:cs="Times New Roman"/>
                <w:sz w:val="28"/>
                <w:szCs w:val="28"/>
              </w:rPr>
              <w:t xml:space="preserve"> при проведении сплошной рубки?</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341" w:type="dxa"/>
            <w:gridSpan w:val="8"/>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75" w:type="dxa"/>
            <w:gridSpan w:val="11"/>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44" w:type="dxa"/>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hAnsi="Times New Roman" w:cs="Times New Roman"/>
                <w:sz w:val="28"/>
                <w:szCs w:val="28"/>
              </w:rPr>
              <w:t>ст. 17 Лесного кодекса Российской Федерации</w:t>
            </w:r>
          </w:p>
        </w:tc>
      </w:tr>
      <w:tr w:rsidR="001A36AD" w:rsidRPr="001A36AD" w:rsidTr="001A36AD">
        <w:trPr>
          <w:trHeight w:val="201"/>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2.</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hAnsi="Times New Roman" w:cs="Times New Roman"/>
                <w:sz w:val="28"/>
                <w:szCs w:val="28"/>
              </w:rPr>
              <w:t xml:space="preserve">Установлены   и соблюдаются ли ограничения использования </w:t>
            </w:r>
            <w:r w:rsidRPr="001A36AD">
              <w:rPr>
                <w:rFonts w:ascii="Times New Roman" w:hAnsi="Times New Roman" w:cs="Times New Roman"/>
                <w:sz w:val="28"/>
                <w:szCs w:val="28"/>
              </w:rPr>
              <w:lastRenderedPageBreak/>
              <w:t>лесов?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341" w:type="dxa"/>
            <w:gridSpan w:val="8"/>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75" w:type="dxa"/>
            <w:gridSpan w:val="11"/>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44" w:type="dxa"/>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hAnsi="Times New Roman" w:cs="Times New Roman"/>
                <w:sz w:val="28"/>
                <w:szCs w:val="28"/>
              </w:rPr>
              <w:t>ст. 27 Лесного кодекса Российской Федерации</w:t>
            </w:r>
          </w:p>
        </w:tc>
      </w:tr>
      <w:tr w:rsidR="001A36AD" w:rsidRPr="001A36AD" w:rsidTr="001A36AD">
        <w:trPr>
          <w:trHeight w:val="2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3.</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hAnsi="Times New Roman" w:cs="Times New Roman"/>
                <w:sz w:val="28"/>
                <w:szCs w:val="28"/>
              </w:rPr>
              <w:t>Определены ли виды и параметры использования лесов, установленных лесохозяйственными регламентами?</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341" w:type="dxa"/>
            <w:gridSpan w:val="8"/>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75" w:type="dxa"/>
            <w:gridSpan w:val="11"/>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44" w:type="dxa"/>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hAnsi="Times New Roman" w:cs="Times New Roman"/>
                <w:sz w:val="28"/>
                <w:szCs w:val="28"/>
              </w:rPr>
              <w:t>Федеральный Закон от 04.12.2006 № 201-ФЗ «О введении в действие Лесного кодекса Российской Федерации</w:t>
            </w:r>
          </w:p>
        </w:tc>
      </w:tr>
      <w:tr w:rsidR="001A36AD" w:rsidRPr="001A36AD" w:rsidTr="001A36AD">
        <w:trPr>
          <w:trHeight w:val="155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4.</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Имеется ли решение о предоставлении лесного участка в постоянное (бессрочное) пользование?</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351" w:type="dxa"/>
            <w:gridSpan w:val="9"/>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47"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2" w:type="dxa"/>
            <w:gridSpan w:val="2"/>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eastAsia="Times New Roman" w:hAnsi="Times New Roman" w:cs="Times New Roman"/>
                <w:sz w:val="28"/>
                <w:szCs w:val="28"/>
              </w:rPr>
            </w:pPr>
            <w:hyperlink r:id="rId8" w:anchor="BP20OT" w:history="1">
              <w:r w:rsidR="001A36AD" w:rsidRPr="001A36AD">
                <w:rPr>
                  <w:rStyle w:val="a3"/>
                  <w:rFonts w:ascii="Times New Roman" w:hAnsi="Times New Roman" w:cs="Times New Roman"/>
                  <w:color w:val="auto"/>
                  <w:sz w:val="28"/>
                  <w:szCs w:val="28"/>
                  <w:shd w:val="clear" w:color="auto" w:fill="FFFFFF"/>
                </w:rPr>
                <w:t>Пункт 1 части 1 статьи 71 Лесного кодекса Российской Федерации</w:t>
              </w:r>
            </w:hyperlink>
          </w:p>
        </w:tc>
      </w:tr>
      <w:tr w:rsidR="001A36AD" w:rsidRPr="001A36AD" w:rsidTr="001A36AD">
        <w:trPr>
          <w:trHeight w:val="4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5.</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Заключен договор аренды лесного участка (в случае предоставления лесного участка в аренду)?</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351" w:type="dxa"/>
            <w:gridSpan w:val="9"/>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47"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2" w:type="dxa"/>
            <w:gridSpan w:val="2"/>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rPr>
            </w:pPr>
            <w:hyperlink r:id="rId9" w:anchor="BP40OU" w:history="1">
              <w:r w:rsidR="001A36AD" w:rsidRPr="001A36AD">
                <w:rPr>
                  <w:rStyle w:val="a3"/>
                  <w:rFonts w:ascii="Times New Roman" w:hAnsi="Times New Roman" w:cs="Times New Roman"/>
                  <w:color w:val="auto"/>
                  <w:sz w:val="28"/>
                  <w:szCs w:val="28"/>
                  <w:shd w:val="clear" w:color="auto" w:fill="FFFFFF"/>
                </w:rPr>
                <w:t>Пункт 2 часть 1 статьи 71 Лесного кодекса</w:t>
              </w:r>
            </w:hyperlink>
          </w:p>
        </w:tc>
      </w:tr>
      <w:tr w:rsidR="001A36AD" w:rsidRPr="001A36AD" w:rsidTr="001A36AD">
        <w:trPr>
          <w:trHeight w:val="34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6.</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Заключен договор безвозмездного пользования лесным участком (в случае предоставления лесного участка в безвозмездное пользование)?</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351" w:type="dxa"/>
            <w:gridSpan w:val="9"/>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47"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2" w:type="dxa"/>
            <w:gridSpan w:val="2"/>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rPr>
            </w:pPr>
            <w:hyperlink r:id="rId10" w:anchor="BP60OV" w:history="1">
              <w:r w:rsidR="001A36AD" w:rsidRPr="001A36AD">
                <w:rPr>
                  <w:rStyle w:val="a3"/>
                  <w:rFonts w:ascii="Times New Roman" w:hAnsi="Times New Roman" w:cs="Times New Roman"/>
                  <w:color w:val="auto"/>
                  <w:sz w:val="28"/>
                  <w:szCs w:val="28"/>
                  <w:shd w:val="clear" w:color="auto" w:fill="FFFFFF"/>
                </w:rPr>
                <w:t>Пункт 3 часть 1 статьи 71 Лесного кодекса</w:t>
              </w:r>
            </w:hyperlink>
          </w:p>
        </w:tc>
      </w:tr>
      <w:tr w:rsidR="001A36AD" w:rsidRPr="001A36AD" w:rsidTr="001A36AD">
        <w:trPr>
          <w:trHeight w:val="21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7.</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Имеется (</w:t>
            </w:r>
            <w:proofErr w:type="spellStart"/>
            <w:r w:rsidRPr="001A36AD">
              <w:rPr>
                <w:rFonts w:ascii="Times New Roman" w:hAnsi="Times New Roman" w:cs="Times New Roman"/>
                <w:sz w:val="28"/>
                <w:szCs w:val="28"/>
                <w:shd w:val="clear" w:color="auto" w:fill="FFFFFF"/>
              </w:rPr>
              <w:t>ются</w:t>
            </w:r>
            <w:proofErr w:type="spellEnd"/>
            <w:r w:rsidRPr="001A36AD">
              <w:rPr>
                <w:rFonts w:ascii="Times New Roman" w:hAnsi="Times New Roman" w:cs="Times New Roman"/>
                <w:sz w:val="28"/>
                <w:szCs w:val="28"/>
                <w:shd w:val="clear" w:color="auto" w:fill="FFFFFF"/>
              </w:rPr>
              <w:t xml:space="preserve">) ли в наличии у </w:t>
            </w:r>
            <w:proofErr w:type="spellStart"/>
            <w:r w:rsidRPr="001A36AD">
              <w:rPr>
                <w:rFonts w:ascii="Times New Roman" w:hAnsi="Times New Roman" w:cs="Times New Roman"/>
                <w:sz w:val="28"/>
                <w:szCs w:val="28"/>
                <w:shd w:val="clear" w:color="auto" w:fill="FFFFFF"/>
              </w:rPr>
              <w:lastRenderedPageBreak/>
              <w:t>лесопользователя</w:t>
            </w:r>
            <w:proofErr w:type="spellEnd"/>
            <w:r w:rsidRPr="001A36AD">
              <w:rPr>
                <w:rFonts w:ascii="Times New Roman" w:hAnsi="Times New Roman" w:cs="Times New Roman"/>
                <w:sz w:val="28"/>
                <w:szCs w:val="28"/>
                <w:shd w:val="clear" w:color="auto" w:fill="FFFFFF"/>
              </w:rPr>
              <w:t xml:space="preserve"> проект(ы) освоения лесов, получивший(</w:t>
            </w:r>
            <w:proofErr w:type="spellStart"/>
            <w:r w:rsidRPr="001A36AD">
              <w:rPr>
                <w:rFonts w:ascii="Times New Roman" w:hAnsi="Times New Roman" w:cs="Times New Roman"/>
                <w:sz w:val="28"/>
                <w:szCs w:val="28"/>
                <w:shd w:val="clear" w:color="auto" w:fill="FFFFFF"/>
              </w:rPr>
              <w:t>ие</w:t>
            </w:r>
            <w:proofErr w:type="spellEnd"/>
            <w:r w:rsidRPr="001A36AD">
              <w:rPr>
                <w:rFonts w:ascii="Times New Roman" w:hAnsi="Times New Roman" w:cs="Times New Roman"/>
                <w:sz w:val="28"/>
                <w:szCs w:val="28"/>
                <w:shd w:val="clear" w:color="auto" w:fill="FFFFFF"/>
              </w:rPr>
              <w:t>) положительное(</w:t>
            </w:r>
            <w:proofErr w:type="spellStart"/>
            <w:r w:rsidRPr="001A36AD">
              <w:rPr>
                <w:rFonts w:ascii="Times New Roman" w:hAnsi="Times New Roman" w:cs="Times New Roman"/>
                <w:sz w:val="28"/>
                <w:szCs w:val="28"/>
                <w:shd w:val="clear" w:color="auto" w:fill="FFFFFF"/>
              </w:rPr>
              <w:t>ые</w:t>
            </w:r>
            <w:proofErr w:type="spellEnd"/>
            <w:r w:rsidRPr="001A36AD">
              <w:rPr>
                <w:rFonts w:ascii="Times New Roman" w:hAnsi="Times New Roman" w:cs="Times New Roman"/>
                <w:sz w:val="28"/>
                <w:szCs w:val="28"/>
                <w:shd w:val="clear" w:color="auto" w:fill="FFFFFF"/>
              </w:rPr>
              <w:t>) заключение(я) государственной экспертизы?</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351" w:type="dxa"/>
            <w:gridSpan w:val="9"/>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47"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2" w:type="dxa"/>
            <w:gridSpan w:val="2"/>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rPr>
            </w:pPr>
            <w:hyperlink r:id="rId11" w:anchor="7DO0K9" w:history="1">
              <w:r w:rsidR="001A36AD" w:rsidRPr="001A36AD">
                <w:rPr>
                  <w:rStyle w:val="a3"/>
                  <w:rFonts w:ascii="Times New Roman" w:hAnsi="Times New Roman" w:cs="Times New Roman"/>
                  <w:color w:val="auto"/>
                  <w:sz w:val="28"/>
                  <w:szCs w:val="28"/>
                  <w:shd w:val="clear" w:color="auto" w:fill="FFFFFF"/>
                </w:rPr>
                <w:t>Статья 12</w:t>
              </w:r>
            </w:hyperlink>
            <w:r w:rsidR="001A36AD" w:rsidRPr="001A36AD">
              <w:rPr>
                <w:rFonts w:ascii="Times New Roman" w:hAnsi="Times New Roman" w:cs="Times New Roman"/>
                <w:sz w:val="28"/>
                <w:szCs w:val="28"/>
                <w:shd w:val="clear" w:color="auto" w:fill="FFFFFF"/>
              </w:rPr>
              <w:t>, </w:t>
            </w:r>
            <w:hyperlink r:id="rId12" w:anchor="A7Q0NH" w:history="1">
              <w:r w:rsidR="001A36AD" w:rsidRPr="001A36AD">
                <w:rPr>
                  <w:rStyle w:val="a3"/>
                  <w:rFonts w:ascii="Times New Roman" w:hAnsi="Times New Roman" w:cs="Times New Roman"/>
                  <w:color w:val="auto"/>
                  <w:sz w:val="28"/>
                  <w:szCs w:val="28"/>
                  <w:shd w:val="clear" w:color="auto" w:fill="FFFFFF"/>
                </w:rPr>
                <w:t xml:space="preserve">часть 1 статьи </w:t>
              </w:r>
              <w:r w:rsidR="001A36AD" w:rsidRPr="001A36AD">
                <w:rPr>
                  <w:rStyle w:val="a3"/>
                  <w:rFonts w:ascii="Times New Roman" w:hAnsi="Times New Roman" w:cs="Times New Roman"/>
                  <w:color w:val="auto"/>
                  <w:sz w:val="28"/>
                  <w:szCs w:val="28"/>
                  <w:shd w:val="clear" w:color="auto" w:fill="FFFFFF"/>
                </w:rPr>
                <w:lastRenderedPageBreak/>
                <w:t>88</w:t>
              </w:r>
            </w:hyperlink>
            <w:r w:rsidR="001A36AD" w:rsidRPr="001A36AD">
              <w:rPr>
                <w:rFonts w:ascii="Times New Roman" w:hAnsi="Times New Roman" w:cs="Times New Roman"/>
                <w:sz w:val="28"/>
                <w:szCs w:val="28"/>
                <w:shd w:val="clear" w:color="auto" w:fill="FFFFFF"/>
              </w:rPr>
              <w:t> и </w:t>
            </w:r>
            <w:hyperlink r:id="rId13" w:anchor="A7E0NA" w:history="1">
              <w:r w:rsidR="001A36AD" w:rsidRPr="001A36AD">
                <w:rPr>
                  <w:rStyle w:val="a3"/>
                  <w:rFonts w:ascii="Times New Roman" w:hAnsi="Times New Roman" w:cs="Times New Roman"/>
                  <w:color w:val="auto"/>
                  <w:sz w:val="28"/>
                  <w:szCs w:val="28"/>
                  <w:shd w:val="clear" w:color="auto" w:fill="FFFFFF"/>
                </w:rPr>
                <w:t>статья 89 Лесного кодекса</w:t>
              </w:r>
            </w:hyperlink>
          </w:p>
        </w:tc>
      </w:tr>
      <w:tr w:rsidR="001A36AD" w:rsidRPr="001A36AD" w:rsidTr="001A36AD">
        <w:trPr>
          <w:trHeight w:val="383"/>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8.</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Выполняется(</w:t>
            </w:r>
            <w:proofErr w:type="spellStart"/>
            <w:r w:rsidRPr="001A36AD">
              <w:rPr>
                <w:rFonts w:ascii="Times New Roman" w:hAnsi="Times New Roman" w:cs="Times New Roman"/>
                <w:sz w:val="28"/>
                <w:szCs w:val="28"/>
                <w:shd w:val="clear" w:color="auto" w:fill="FFFFFF"/>
              </w:rPr>
              <w:t>ются</w:t>
            </w:r>
            <w:proofErr w:type="spellEnd"/>
            <w:r w:rsidRPr="001A36AD">
              <w:rPr>
                <w:rFonts w:ascii="Times New Roman" w:hAnsi="Times New Roman" w:cs="Times New Roman"/>
                <w:sz w:val="28"/>
                <w:szCs w:val="28"/>
                <w:shd w:val="clear" w:color="auto" w:fill="FFFFFF"/>
              </w:rPr>
              <w:t xml:space="preserve">)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проект(ы) освоения лесов?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244" w:type="dxa"/>
            <w:gridSpan w:val="7"/>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4" w:type="dxa"/>
            <w:gridSpan w:val="10"/>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652" w:type="dxa"/>
            <w:gridSpan w:val="3"/>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rPr>
            </w:pPr>
            <w:hyperlink r:id="rId14" w:anchor="8OS0LQ" w:history="1">
              <w:r w:rsidR="001A36AD" w:rsidRPr="001A36AD">
                <w:rPr>
                  <w:rStyle w:val="a3"/>
                  <w:rFonts w:ascii="Times New Roman" w:hAnsi="Times New Roman" w:cs="Times New Roman"/>
                  <w:color w:val="auto"/>
                  <w:sz w:val="28"/>
                  <w:szCs w:val="28"/>
                  <w:shd w:val="clear" w:color="auto" w:fill="FFFFFF"/>
                </w:rPr>
                <w:t>Часть 2 статьи 24</w:t>
              </w:r>
            </w:hyperlink>
            <w:r w:rsidR="001A36AD" w:rsidRPr="001A36AD">
              <w:rPr>
                <w:rFonts w:ascii="Times New Roman" w:hAnsi="Times New Roman" w:cs="Times New Roman"/>
                <w:sz w:val="28"/>
                <w:szCs w:val="28"/>
                <w:shd w:val="clear" w:color="auto" w:fill="FFFFFF"/>
              </w:rPr>
              <w:t>, </w:t>
            </w:r>
            <w:hyperlink r:id="rId15" w:anchor="A7O0NG" w:history="1">
              <w:r w:rsidR="001A36AD" w:rsidRPr="001A36AD">
                <w:rPr>
                  <w:rStyle w:val="a3"/>
                  <w:rFonts w:ascii="Times New Roman" w:hAnsi="Times New Roman" w:cs="Times New Roman"/>
                  <w:color w:val="auto"/>
                  <w:sz w:val="28"/>
                  <w:szCs w:val="28"/>
                  <w:shd w:val="clear" w:color="auto" w:fill="FFFFFF"/>
                </w:rPr>
                <w:t>статья 88 Лесного кодекса</w:t>
              </w:r>
            </w:hyperlink>
          </w:p>
        </w:tc>
      </w:tr>
      <w:tr w:rsidR="001A36AD" w:rsidRPr="001A36AD" w:rsidTr="001A36AD">
        <w:trPr>
          <w:trHeight w:val="23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9.</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Выполняется(</w:t>
            </w:r>
            <w:proofErr w:type="spellStart"/>
            <w:r w:rsidRPr="001A36AD">
              <w:rPr>
                <w:rFonts w:ascii="Times New Roman" w:hAnsi="Times New Roman" w:cs="Times New Roman"/>
                <w:sz w:val="28"/>
                <w:szCs w:val="28"/>
                <w:shd w:val="clear" w:color="auto" w:fill="FFFFFF"/>
              </w:rPr>
              <w:t>ются</w:t>
            </w:r>
            <w:proofErr w:type="spellEnd"/>
            <w:r w:rsidRPr="001A36AD">
              <w:rPr>
                <w:rFonts w:ascii="Times New Roman" w:hAnsi="Times New Roman" w:cs="Times New Roman"/>
                <w:sz w:val="28"/>
                <w:szCs w:val="28"/>
                <w:shd w:val="clear" w:color="auto" w:fill="FFFFFF"/>
              </w:rPr>
              <w:t xml:space="preserve">)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лесохозяйственный(е) регламент(ы) лесничества(в) (лесопарка(</w:t>
            </w:r>
            <w:proofErr w:type="spellStart"/>
            <w:r w:rsidRPr="001A36AD">
              <w:rPr>
                <w:rFonts w:ascii="Times New Roman" w:hAnsi="Times New Roman" w:cs="Times New Roman"/>
                <w:sz w:val="28"/>
                <w:szCs w:val="28"/>
                <w:shd w:val="clear" w:color="auto" w:fill="FFFFFF"/>
              </w:rPr>
              <w:t>ов</w:t>
            </w:r>
            <w:proofErr w:type="spellEnd"/>
            <w:r w:rsidRPr="001A36AD">
              <w:rPr>
                <w:rFonts w:ascii="Times New Roman" w:hAnsi="Times New Roman" w:cs="Times New Roman"/>
                <w:sz w:val="28"/>
                <w:szCs w:val="28"/>
                <w:shd w:val="clear" w:color="auto" w:fill="FFFFFF"/>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244" w:type="dxa"/>
            <w:gridSpan w:val="7"/>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4" w:type="dxa"/>
            <w:gridSpan w:val="10"/>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652" w:type="dxa"/>
            <w:gridSpan w:val="3"/>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rPr>
            </w:pPr>
            <w:hyperlink r:id="rId16" w:anchor="8OS0LQ" w:history="1">
              <w:r w:rsidR="001A36AD" w:rsidRPr="001A36AD">
                <w:rPr>
                  <w:rStyle w:val="a3"/>
                  <w:rFonts w:ascii="Times New Roman" w:hAnsi="Times New Roman" w:cs="Times New Roman"/>
                  <w:color w:val="auto"/>
                  <w:sz w:val="28"/>
                  <w:szCs w:val="28"/>
                  <w:shd w:val="clear" w:color="auto" w:fill="FFFFFF"/>
                </w:rPr>
                <w:t>Часть 2 статьи 24</w:t>
              </w:r>
            </w:hyperlink>
            <w:r w:rsidR="001A36AD" w:rsidRPr="001A36AD">
              <w:rPr>
                <w:rFonts w:ascii="Times New Roman" w:hAnsi="Times New Roman" w:cs="Times New Roman"/>
                <w:sz w:val="28"/>
                <w:szCs w:val="28"/>
                <w:shd w:val="clear" w:color="auto" w:fill="FFFFFF"/>
              </w:rPr>
              <w:t>, </w:t>
            </w:r>
            <w:hyperlink r:id="rId17" w:anchor="A7O0NH" w:history="1">
              <w:r w:rsidR="001A36AD" w:rsidRPr="001A36AD">
                <w:rPr>
                  <w:rStyle w:val="a3"/>
                  <w:rFonts w:ascii="Times New Roman" w:hAnsi="Times New Roman" w:cs="Times New Roman"/>
                  <w:color w:val="auto"/>
                  <w:sz w:val="28"/>
                  <w:szCs w:val="28"/>
                  <w:shd w:val="clear" w:color="auto" w:fill="FFFFFF"/>
                </w:rPr>
                <w:t>статьи 87 Лесного кодекса</w:t>
              </w:r>
            </w:hyperlink>
          </w:p>
        </w:tc>
      </w:tr>
      <w:tr w:rsidR="001A36AD" w:rsidRPr="001A36AD" w:rsidTr="00BD7C5C">
        <w:trPr>
          <w:trHeight w:val="3149"/>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10.</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Представляется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244" w:type="dxa"/>
            <w:gridSpan w:val="7"/>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4" w:type="dxa"/>
            <w:gridSpan w:val="10"/>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652" w:type="dxa"/>
            <w:gridSpan w:val="3"/>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rPr>
            </w:pPr>
            <w:hyperlink r:id="rId18" w:anchor="8PQ0LU" w:history="1">
              <w:r w:rsidR="001A36AD" w:rsidRPr="001A36AD">
                <w:rPr>
                  <w:rStyle w:val="a3"/>
                  <w:rFonts w:ascii="Times New Roman" w:hAnsi="Times New Roman" w:cs="Times New Roman"/>
                  <w:color w:val="auto"/>
                  <w:sz w:val="28"/>
                  <w:szCs w:val="28"/>
                  <w:shd w:val="clear" w:color="auto" w:fill="FFFFFF"/>
                </w:rPr>
                <w:t>Статья 49 Лесного кодекса</w:t>
              </w:r>
            </w:hyperlink>
            <w:r w:rsidR="001A36AD" w:rsidRPr="001A36AD">
              <w:rPr>
                <w:rFonts w:ascii="Times New Roman" w:hAnsi="Times New Roman" w:cs="Times New Roman"/>
                <w:sz w:val="28"/>
                <w:szCs w:val="28"/>
                <w:shd w:val="clear" w:color="auto" w:fill="FFFFFF"/>
              </w:rPr>
              <w:t>;</w:t>
            </w:r>
            <w:r w:rsidR="001A36AD" w:rsidRPr="001A36AD">
              <w:rPr>
                <w:rFonts w:ascii="Times New Roman" w:hAnsi="Times New Roman" w:cs="Times New Roman"/>
                <w:sz w:val="28"/>
                <w:szCs w:val="28"/>
              </w:rPr>
              <w:br/>
            </w:r>
            <w:r w:rsidR="001A36AD" w:rsidRPr="001A36AD">
              <w:rPr>
                <w:rFonts w:ascii="Times New Roman" w:hAnsi="Times New Roman" w:cs="Times New Roman"/>
                <w:sz w:val="28"/>
                <w:szCs w:val="28"/>
              </w:rPr>
              <w:br/>
            </w:r>
            <w:hyperlink r:id="rId19" w:anchor="7DC0K7" w:history="1">
              <w:r w:rsidR="001A36AD" w:rsidRPr="001A36AD">
                <w:rPr>
                  <w:rStyle w:val="a3"/>
                  <w:rFonts w:ascii="Times New Roman" w:hAnsi="Times New Roman" w:cs="Times New Roman"/>
                  <w:color w:val="auto"/>
                  <w:sz w:val="28"/>
                  <w:szCs w:val="28"/>
                  <w:shd w:val="clear" w:color="auto" w:fill="FFFFFF"/>
                </w:rPr>
                <w:t>пункт 2 Порядка представления отчета об использовании лесов</w:t>
              </w:r>
            </w:hyperlink>
            <w:r w:rsidR="001A36AD" w:rsidRPr="001A36AD">
              <w:rPr>
                <w:rFonts w:ascii="Times New Roman" w:hAnsi="Times New Roman" w:cs="Times New Roman"/>
                <w:sz w:val="28"/>
                <w:szCs w:val="28"/>
                <w:shd w:val="clear" w:color="auto" w:fill="FFFFFF"/>
              </w:rPr>
              <w:t>, утвержденного </w:t>
            </w:r>
            <w:hyperlink r:id="rId20" w:history="1">
              <w:r w:rsidR="001A36AD" w:rsidRPr="001A36AD">
                <w:rPr>
                  <w:rStyle w:val="a3"/>
                  <w:rFonts w:ascii="Times New Roman" w:hAnsi="Times New Roman" w:cs="Times New Roman"/>
                  <w:color w:val="auto"/>
                  <w:sz w:val="28"/>
                  <w:szCs w:val="28"/>
                  <w:shd w:val="clear" w:color="auto" w:fill="FFFFFF"/>
                </w:rPr>
                <w:t>приказом Минприроды России от 21.08.2017 N 451</w:t>
              </w:r>
            </w:hyperlin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17.25pt"/>
              </w:pict>
            </w:r>
          </w:p>
        </w:tc>
      </w:tr>
      <w:tr w:rsidR="001A36AD" w:rsidRPr="001A36AD" w:rsidTr="001A36AD">
        <w:trPr>
          <w:trHeight w:val="584"/>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11.</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Представляется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227" w:type="dxa"/>
            <w:gridSpan w:val="6"/>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4" w:type="dxa"/>
            <w:gridSpan w:val="10"/>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669" w:type="dxa"/>
            <w:gridSpan w:val="4"/>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rPr>
            </w:pPr>
            <w:hyperlink r:id="rId21" w:anchor="8QG0M7" w:history="1">
              <w:r w:rsidR="001A36AD" w:rsidRPr="001A36AD">
                <w:rPr>
                  <w:rStyle w:val="a3"/>
                  <w:rFonts w:ascii="Times New Roman" w:hAnsi="Times New Roman" w:cs="Times New Roman"/>
                  <w:color w:val="auto"/>
                  <w:sz w:val="28"/>
                  <w:szCs w:val="28"/>
                  <w:shd w:val="clear" w:color="auto" w:fill="FFFFFF"/>
                </w:rPr>
                <w:t>Статья 60 Лесного кодекса</w:t>
              </w:r>
            </w:hyperlink>
            <w:r w:rsidR="001A36AD" w:rsidRPr="001A36AD">
              <w:rPr>
                <w:rFonts w:ascii="Times New Roman" w:hAnsi="Times New Roman" w:cs="Times New Roman"/>
                <w:sz w:val="28"/>
                <w:szCs w:val="28"/>
                <w:shd w:val="clear" w:color="auto" w:fill="FFFFFF"/>
              </w:rPr>
              <w:t>;</w:t>
            </w:r>
            <w:r w:rsidR="001A36AD" w:rsidRPr="001A36AD">
              <w:rPr>
                <w:rFonts w:ascii="Times New Roman" w:hAnsi="Times New Roman" w:cs="Times New Roman"/>
                <w:sz w:val="28"/>
                <w:szCs w:val="28"/>
              </w:rPr>
              <w:br/>
            </w:r>
            <w:r w:rsidR="001A36AD" w:rsidRPr="001A36AD">
              <w:rPr>
                <w:rFonts w:ascii="Times New Roman" w:hAnsi="Times New Roman" w:cs="Times New Roman"/>
                <w:sz w:val="28"/>
                <w:szCs w:val="28"/>
              </w:rPr>
              <w:br/>
            </w:r>
          </w:p>
        </w:tc>
      </w:tr>
      <w:tr w:rsidR="001A36AD" w:rsidRPr="001A36AD" w:rsidTr="00BD7C5C">
        <w:trPr>
          <w:trHeight w:val="44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12.</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BD7C5C"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w:t>
            </w:r>
            <w:r w:rsidRPr="001A36AD">
              <w:rPr>
                <w:rFonts w:ascii="Times New Roman" w:hAnsi="Times New Roman" w:cs="Times New Roman"/>
                <w:sz w:val="28"/>
                <w:szCs w:val="28"/>
                <w:shd w:val="clear" w:color="auto" w:fill="FFFFFF"/>
              </w:rPr>
              <w:lastRenderedPageBreak/>
              <w:t>(фермерские) </w:t>
            </w:r>
            <w:r w:rsidRPr="001A36AD">
              <w:rPr>
                <w:rStyle w:val="a4"/>
                <w:rFonts w:ascii="Times New Roman" w:hAnsi="Times New Roman" w:cs="Times New Roman"/>
                <w:i w:val="0"/>
                <w:iCs w:val="0"/>
                <w:sz w:val="28"/>
                <w:szCs w:val="28"/>
                <w:shd w:val="clear" w:color="auto" w:fill="FFFFFF"/>
              </w:rPr>
              <w:t>хозяйства</w:t>
            </w:r>
            <w:r w:rsidRPr="001A36AD">
              <w:rPr>
                <w:rFonts w:ascii="Times New Roman" w:hAnsi="Times New Roman" w:cs="Times New Roman"/>
                <w:sz w:val="28"/>
                <w:szCs w:val="28"/>
                <w:shd w:val="clear" w:color="auto" w:fill="FFFFFF"/>
              </w:rPr>
              <w:t xml:space="preserve">,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w:t>
            </w:r>
            <w:r w:rsidR="00BD7C5C">
              <w:rPr>
                <w:rFonts w:ascii="Times New Roman" w:hAnsi="Times New Roman" w:cs="Times New Roman"/>
                <w:sz w:val="28"/>
                <w:szCs w:val="28"/>
                <w:shd w:val="clear" w:color="auto" w:fill="FFFFFF"/>
              </w:rPr>
              <w:t>территорией, прилегающей к лесу</w:t>
            </w:r>
            <w:r w:rsidRPr="001A36AD">
              <w:rPr>
                <w:rFonts w:ascii="Times New Roman" w:hAnsi="Times New Roman" w:cs="Times New Roman"/>
                <w:sz w:val="28"/>
                <w:szCs w:val="28"/>
                <w:shd w:val="clear" w:color="auto" w:fill="FFFFFF"/>
              </w:rPr>
              <w:t>(покрытые </w:t>
            </w:r>
            <w:r w:rsidRPr="001A36AD">
              <w:rPr>
                <w:rStyle w:val="a4"/>
                <w:rFonts w:ascii="Times New Roman" w:hAnsi="Times New Roman" w:cs="Times New Roman"/>
                <w:i w:val="0"/>
                <w:iCs w:val="0"/>
                <w:sz w:val="28"/>
                <w:szCs w:val="28"/>
                <w:shd w:val="clear" w:color="auto" w:fill="FFFFFF"/>
              </w:rPr>
              <w:t>лесной</w:t>
            </w:r>
            <w:r w:rsidRPr="001A36AD">
              <w:rPr>
                <w:rFonts w:ascii="Times New Roman" w:hAnsi="Times New Roman" w:cs="Times New Roman"/>
                <w:sz w:val="28"/>
                <w:szCs w:val="28"/>
                <w:shd w:val="clear" w:color="auto" w:fill="FFFFFF"/>
              </w:rPr>
              <w:t>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w:t>
            </w:r>
            <w:r w:rsidRPr="001A36AD">
              <w:rPr>
                <w:rStyle w:val="a4"/>
                <w:rFonts w:ascii="Times New Roman" w:hAnsi="Times New Roman" w:cs="Times New Roman"/>
                <w:i w:val="0"/>
                <w:iCs w:val="0"/>
                <w:sz w:val="28"/>
                <w:szCs w:val="28"/>
                <w:shd w:val="clear" w:color="auto" w:fill="FFFFFF"/>
              </w:rPr>
              <w:t>противопожарной</w:t>
            </w:r>
            <w:r w:rsidRPr="001A36AD">
              <w:rPr>
                <w:rFonts w:ascii="Times New Roman" w:hAnsi="Times New Roman" w:cs="Times New Roman"/>
                <w:sz w:val="28"/>
                <w:szCs w:val="28"/>
                <w:shd w:val="clear" w:color="auto" w:fill="FFFFFF"/>
              </w:rPr>
              <w:t> минерализованной полосой</w:t>
            </w:r>
            <w:r w:rsidR="00BD7C5C">
              <w:rPr>
                <w:rFonts w:ascii="Times New Roman" w:hAnsi="Times New Roman" w:cs="Times New Roman"/>
                <w:sz w:val="28"/>
                <w:szCs w:val="28"/>
                <w:shd w:val="clear" w:color="auto" w:fill="FFFFFF"/>
              </w:rPr>
              <w:t xml:space="preserve"> шириной не менее 1,4 метра или </w:t>
            </w:r>
            <w:r w:rsidRPr="001A36AD">
              <w:rPr>
                <w:rFonts w:ascii="Times New Roman" w:hAnsi="Times New Roman" w:cs="Times New Roman"/>
                <w:sz w:val="28"/>
                <w:szCs w:val="28"/>
                <w:shd w:val="clear" w:color="auto" w:fill="FFFFFF"/>
              </w:rPr>
              <w:t>иным </w:t>
            </w:r>
            <w:r w:rsidRPr="001A36AD">
              <w:rPr>
                <w:rStyle w:val="a4"/>
                <w:rFonts w:ascii="Times New Roman" w:hAnsi="Times New Roman" w:cs="Times New Roman"/>
                <w:i w:val="0"/>
                <w:iCs w:val="0"/>
                <w:sz w:val="28"/>
                <w:szCs w:val="28"/>
                <w:shd w:val="clear" w:color="auto" w:fill="FFFFFF"/>
              </w:rPr>
              <w:t>противопожарным</w:t>
            </w:r>
            <w:r w:rsidRPr="001A36AD">
              <w:rPr>
                <w:rFonts w:ascii="Times New Roman" w:hAnsi="Times New Roman" w:cs="Times New Roman"/>
                <w:sz w:val="28"/>
                <w:szCs w:val="28"/>
                <w:shd w:val="clear" w:color="auto" w:fill="FFFFFF"/>
              </w:rPr>
              <w:t> </w:t>
            </w:r>
          </w:p>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lastRenderedPageBreak/>
              <w:t>барьером.?</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227" w:type="dxa"/>
            <w:gridSpan w:val="6"/>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31" w:type="dxa"/>
            <w:gridSpan w:val="8"/>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702" w:type="dxa"/>
            <w:gridSpan w:val="6"/>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rPr>
              <w:t xml:space="preserve">П. 10 </w:t>
            </w:r>
            <w:r w:rsidRPr="001A36AD">
              <w:rPr>
                <w:rFonts w:ascii="Times New Roman" w:hAnsi="Times New Roman" w:cs="Times New Roman"/>
                <w:sz w:val="28"/>
                <w:szCs w:val="28"/>
                <w:shd w:val="clear" w:color="auto" w:fill="FFFFFF"/>
              </w:rPr>
              <w:t>Постановления Правительства РФ от 7 октября 2020 г. N 1614 "Об утверждении Правил пожарной безопасности в лесах"</w:t>
            </w:r>
          </w:p>
        </w:tc>
      </w:tr>
      <w:tr w:rsidR="001A36AD" w:rsidRPr="001A36AD" w:rsidTr="001A36AD">
        <w:trPr>
          <w:trHeight w:val="45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13.</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w:t>
            </w:r>
            <w:r w:rsidRPr="001A36AD">
              <w:rPr>
                <w:rStyle w:val="a4"/>
                <w:rFonts w:ascii="Times New Roman" w:hAnsi="Times New Roman" w:cs="Times New Roman"/>
                <w:i w:val="0"/>
                <w:iCs w:val="0"/>
                <w:sz w:val="28"/>
                <w:szCs w:val="28"/>
                <w:shd w:val="clear" w:color="auto" w:fill="FFFFFF"/>
              </w:rPr>
              <w:t>противопожарной</w:t>
            </w:r>
            <w:r w:rsidRPr="001A36AD">
              <w:rPr>
                <w:rFonts w:ascii="Times New Roman" w:hAnsi="Times New Roman" w:cs="Times New Roman"/>
                <w:sz w:val="28"/>
                <w:szCs w:val="28"/>
                <w:shd w:val="clear" w:color="auto" w:fill="FFFFFF"/>
              </w:rPr>
              <w:t> минерализованной полосой шириной не менее 0,5 метра?</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91" w:type="dxa"/>
            <w:gridSpan w:val="4"/>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82" w:type="dxa"/>
            <w:gridSpan w:val="11"/>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687" w:type="dxa"/>
            <w:gridSpan w:val="5"/>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rPr>
              <w:t xml:space="preserve">П. 11 </w:t>
            </w:r>
            <w:r w:rsidRPr="001A36AD">
              <w:rPr>
                <w:rFonts w:ascii="Times New Roman" w:hAnsi="Times New Roman" w:cs="Times New Roman"/>
                <w:sz w:val="28"/>
                <w:szCs w:val="28"/>
                <w:shd w:val="clear" w:color="auto" w:fill="FFFFFF"/>
              </w:rPr>
              <w:t>Постановления Правительства РФ от 7 октября 2020 г. N 1614 "Об утверждении Правил пожарной безопасности в лесах"</w:t>
            </w:r>
          </w:p>
        </w:tc>
      </w:tr>
      <w:tr w:rsidR="001A36AD" w:rsidRPr="001A36AD" w:rsidTr="001A36AD">
        <w:trPr>
          <w:trHeight w:val="383"/>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14.</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Соблюдаются ли обязанности хранения горюче-смазочных материалов? </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0"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702" w:type="dxa"/>
            <w:gridSpan w:val="6"/>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proofErr w:type="spellStart"/>
            <w:r w:rsidRPr="001A36AD">
              <w:rPr>
                <w:rFonts w:ascii="Times New Roman" w:hAnsi="Times New Roman" w:cs="Times New Roman"/>
                <w:sz w:val="28"/>
                <w:szCs w:val="28"/>
              </w:rPr>
              <w:t>Пп.а</w:t>
            </w:r>
            <w:proofErr w:type="spellEnd"/>
            <w:r w:rsidRPr="001A36AD">
              <w:rPr>
                <w:rFonts w:ascii="Times New Roman" w:hAnsi="Times New Roman" w:cs="Times New Roman"/>
                <w:sz w:val="28"/>
                <w:szCs w:val="28"/>
              </w:rPr>
              <w:t>) пункта 12</w:t>
            </w:r>
            <w:r w:rsidRPr="001A36AD">
              <w:rPr>
                <w:rFonts w:ascii="Times New Roman" w:hAnsi="Times New Roman" w:cs="Times New Roman"/>
                <w:sz w:val="28"/>
                <w:szCs w:val="28"/>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1A36AD" w:rsidRPr="001A36AD" w:rsidTr="001A36AD">
        <w:trPr>
          <w:trHeight w:val="56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15.</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Соблюдается требования по направлению  уведомлений при корчевке пней с помощью взрывчатых веществ о месте и времени проведения этих работ? </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0"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702" w:type="dxa"/>
            <w:gridSpan w:val="6"/>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proofErr w:type="spellStart"/>
            <w:r w:rsidRPr="001A36AD">
              <w:rPr>
                <w:rFonts w:ascii="Times New Roman" w:hAnsi="Times New Roman" w:cs="Times New Roman"/>
                <w:sz w:val="28"/>
                <w:szCs w:val="28"/>
              </w:rPr>
              <w:t>Пп</w:t>
            </w:r>
            <w:proofErr w:type="spellEnd"/>
            <w:r w:rsidRPr="001A36AD">
              <w:rPr>
                <w:rFonts w:ascii="Times New Roman" w:hAnsi="Times New Roman" w:cs="Times New Roman"/>
                <w:sz w:val="28"/>
                <w:szCs w:val="28"/>
              </w:rPr>
              <w:t>. б) пункта 12</w:t>
            </w:r>
            <w:r w:rsidRPr="001A36AD">
              <w:rPr>
                <w:rFonts w:ascii="Times New Roman" w:hAnsi="Times New Roman" w:cs="Times New Roman"/>
                <w:sz w:val="28"/>
                <w:szCs w:val="28"/>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1A36AD" w:rsidRPr="001A36AD" w:rsidTr="001A36AD">
        <w:trPr>
          <w:trHeight w:val="5061"/>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16.</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Соблюдаются ли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0"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702" w:type="dxa"/>
            <w:gridSpan w:val="6"/>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proofErr w:type="spellStart"/>
            <w:r w:rsidRPr="001A36AD">
              <w:rPr>
                <w:rFonts w:ascii="Times New Roman" w:hAnsi="Times New Roman" w:cs="Times New Roman"/>
                <w:sz w:val="28"/>
                <w:szCs w:val="28"/>
              </w:rPr>
              <w:t>Пп</w:t>
            </w:r>
            <w:proofErr w:type="spellEnd"/>
            <w:r w:rsidRPr="001A36AD">
              <w:rPr>
                <w:rFonts w:ascii="Times New Roman" w:hAnsi="Times New Roman" w:cs="Times New Roman"/>
                <w:sz w:val="28"/>
                <w:szCs w:val="28"/>
              </w:rPr>
              <w:t>. в) пункта 12</w:t>
            </w:r>
            <w:r w:rsidRPr="001A36AD">
              <w:rPr>
                <w:rFonts w:ascii="Times New Roman" w:hAnsi="Times New Roman" w:cs="Times New Roman"/>
                <w:sz w:val="28"/>
                <w:szCs w:val="28"/>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1A36AD" w:rsidRPr="001A36AD" w:rsidTr="001A36AD">
        <w:trPr>
          <w:trHeight w:val="36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17.</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Соблюдается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требование о проведении перед началом пожароопасного сезона </w:t>
            </w:r>
            <w:r w:rsidRPr="001A36AD">
              <w:rPr>
                <w:rFonts w:ascii="Times New Roman" w:hAnsi="Times New Roman" w:cs="Times New Roman"/>
                <w:sz w:val="28"/>
                <w:szCs w:val="28"/>
                <w:shd w:val="clear" w:color="auto" w:fill="FFFFFF"/>
              </w:rPr>
              <w:lastRenderedPageBreak/>
              <w:t>инструктажа своих работников о соблюдении </w:t>
            </w:r>
            <w:hyperlink r:id="rId22" w:anchor="6540IN" w:history="1">
              <w:r w:rsidRPr="001A36AD">
                <w:rPr>
                  <w:rStyle w:val="a3"/>
                  <w:rFonts w:ascii="Times New Roman" w:hAnsi="Times New Roman" w:cs="Times New Roman"/>
                  <w:color w:val="auto"/>
                  <w:sz w:val="28"/>
                  <w:szCs w:val="28"/>
                  <w:shd w:val="clear" w:color="auto" w:fill="FFFFFF"/>
                </w:rPr>
                <w:t>Правил пожарной безопасности в лесах</w:t>
              </w:r>
            </w:hyperlink>
            <w:r w:rsidRPr="001A36AD">
              <w:rPr>
                <w:rFonts w:ascii="Times New Roman" w:hAnsi="Times New Roman" w:cs="Times New Roman"/>
                <w:sz w:val="28"/>
                <w:szCs w:val="28"/>
                <w:shd w:val="clear" w:color="auto" w:fill="FFFFFF"/>
              </w:rPr>
              <w:t> и о способах тушения лесных пожаров?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0"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702" w:type="dxa"/>
            <w:gridSpan w:val="6"/>
            <w:tcBorders>
              <w:top w:val="single" w:sz="4" w:space="0" w:color="auto"/>
              <w:left w:val="single" w:sz="4" w:space="0" w:color="000000" w:themeColor="text1"/>
              <w:bottom w:val="single" w:sz="4" w:space="0" w:color="auto"/>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rPr>
              <w:t xml:space="preserve">П. 13 </w:t>
            </w:r>
            <w:r w:rsidRPr="001A36AD">
              <w:rPr>
                <w:rFonts w:ascii="Times New Roman" w:hAnsi="Times New Roman" w:cs="Times New Roman"/>
                <w:sz w:val="28"/>
                <w:szCs w:val="28"/>
                <w:shd w:val="clear" w:color="auto" w:fill="FFFFFF"/>
              </w:rPr>
              <w:t xml:space="preserve">Постановления Правительства РФ от 7 октября 2020 г. N 1614 "Об утверждении Правил пожарной безопасности </w:t>
            </w:r>
            <w:r w:rsidRPr="001A36AD">
              <w:rPr>
                <w:rFonts w:ascii="Times New Roman" w:hAnsi="Times New Roman" w:cs="Times New Roman"/>
                <w:sz w:val="28"/>
                <w:szCs w:val="28"/>
                <w:shd w:val="clear" w:color="auto" w:fill="FFFFFF"/>
              </w:rPr>
              <w:lastRenderedPageBreak/>
              <w:t>в лесах"</w:t>
            </w:r>
          </w:p>
        </w:tc>
      </w:tr>
      <w:tr w:rsidR="001A36AD" w:rsidRPr="001A36AD" w:rsidTr="00BD7C5C">
        <w:trPr>
          <w:trHeight w:val="1962"/>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18.</w:t>
            </w:r>
          </w:p>
          <w:p w:rsidR="001A36AD" w:rsidRPr="001A36AD" w:rsidRDefault="001A36AD" w:rsidP="001A36AD">
            <w:pPr>
              <w:spacing w:line="240" w:lineRule="auto"/>
              <w:jc w:val="both"/>
              <w:rPr>
                <w:rFonts w:ascii="Times New Roman" w:eastAsia="Times New Roman" w:hAnsi="Times New Roman" w:cs="Times New Roman"/>
                <w:sz w:val="28"/>
                <w:szCs w:val="28"/>
              </w:rPr>
            </w:pPr>
          </w:p>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shd w:val="clear" w:color="auto" w:fill="FFFFFF"/>
              </w:rPr>
              <w:t xml:space="preserve">Соблюдаются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обязательные требования, установленные </w:t>
            </w:r>
            <w:hyperlink r:id="rId23" w:anchor="6540IN" w:history="1">
              <w:r w:rsidRPr="001A36AD">
                <w:rPr>
                  <w:rStyle w:val="a3"/>
                  <w:rFonts w:ascii="Times New Roman" w:hAnsi="Times New Roman" w:cs="Times New Roman"/>
                  <w:color w:val="auto"/>
                  <w:sz w:val="28"/>
                  <w:szCs w:val="28"/>
                  <w:shd w:val="clear" w:color="auto" w:fill="FFFFFF"/>
                </w:rPr>
                <w:t>Правилами санитарной безопасности в лесах</w:t>
              </w:r>
            </w:hyperlink>
            <w:r w:rsidRPr="001A36AD">
              <w:rPr>
                <w:rFonts w:ascii="Times New Roman" w:hAnsi="Times New Roman" w:cs="Times New Roman"/>
                <w:sz w:val="28"/>
                <w:szCs w:val="28"/>
              </w:rPr>
              <w:t xml:space="preserve">? </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after="0" w:line="240" w:lineRule="auto"/>
              <w:jc w:val="both"/>
              <w:rPr>
                <w:rFonts w:ascii="Times New Roman" w:eastAsia="Times New Roman" w:hAnsi="Times New Roman" w:cs="Times New Roman"/>
                <w:sz w:val="28"/>
                <w:szCs w:val="28"/>
              </w:rPr>
            </w:pPr>
          </w:p>
          <w:p w:rsidR="001A36AD" w:rsidRPr="001A36AD" w:rsidRDefault="001A36AD" w:rsidP="001A36AD">
            <w:pPr>
              <w:spacing w:after="0" w:line="240" w:lineRule="auto"/>
              <w:jc w:val="both"/>
              <w:rPr>
                <w:rFonts w:ascii="Times New Roman" w:eastAsia="Times New Roman" w:hAnsi="Times New Roman" w:cs="Times New Roman"/>
                <w:sz w:val="28"/>
                <w:szCs w:val="28"/>
              </w:rPr>
            </w:pPr>
          </w:p>
          <w:p w:rsidR="001A36AD" w:rsidRPr="001A36AD" w:rsidRDefault="001A36AD" w:rsidP="001A36AD">
            <w:pPr>
              <w:spacing w:after="0" w:line="240" w:lineRule="auto"/>
              <w:jc w:val="both"/>
              <w:rPr>
                <w:rFonts w:ascii="Times New Roman" w:eastAsia="Times New Roman" w:hAnsi="Times New Roman" w:cs="Times New Roman"/>
                <w:sz w:val="28"/>
                <w:szCs w:val="28"/>
              </w:rPr>
            </w:pPr>
          </w:p>
          <w:p w:rsidR="001A36AD" w:rsidRPr="001A36AD" w:rsidRDefault="001A36AD" w:rsidP="001A36AD">
            <w:pPr>
              <w:spacing w:after="0" w:line="240" w:lineRule="auto"/>
              <w:jc w:val="both"/>
              <w:rPr>
                <w:rFonts w:ascii="Times New Roman" w:eastAsia="Times New Roman" w:hAnsi="Times New Roman" w:cs="Times New Roman"/>
                <w:sz w:val="28"/>
                <w:szCs w:val="28"/>
              </w:rPr>
            </w:pPr>
          </w:p>
          <w:p w:rsidR="001A36AD" w:rsidRPr="001A36AD" w:rsidRDefault="001A36AD" w:rsidP="001A36AD">
            <w:pPr>
              <w:spacing w:after="0" w:line="240" w:lineRule="auto"/>
              <w:jc w:val="both"/>
              <w:rPr>
                <w:rFonts w:ascii="Times New Roman" w:eastAsia="Times New Roman" w:hAnsi="Times New Roman" w:cs="Times New Roman"/>
                <w:sz w:val="28"/>
                <w:szCs w:val="28"/>
              </w:rPr>
            </w:pPr>
          </w:p>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560" w:type="dxa"/>
            <w:gridSpan w:val="9"/>
            <w:tcBorders>
              <w:top w:val="single" w:sz="4" w:space="0" w:color="auto"/>
              <w:left w:val="single" w:sz="4" w:space="0" w:color="000000" w:themeColor="text1"/>
              <w:bottom w:val="single" w:sz="4" w:space="0" w:color="auto"/>
            </w:tcBorders>
          </w:tcPr>
          <w:p w:rsidR="001A36AD" w:rsidRPr="001A36AD" w:rsidRDefault="001A36AD">
            <w:pPr>
              <w:rPr>
                <w:rFonts w:ascii="Times New Roman" w:eastAsia="Times New Roman" w:hAnsi="Times New Roman" w:cs="Times New Roman"/>
                <w:sz w:val="28"/>
                <w:szCs w:val="28"/>
              </w:rPr>
            </w:pPr>
          </w:p>
          <w:p w:rsidR="001A36AD" w:rsidRPr="001A36AD" w:rsidRDefault="001A36AD">
            <w:pPr>
              <w:rPr>
                <w:rFonts w:ascii="Times New Roman" w:eastAsia="Times New Roman" w:hAnsi="Times New Roman" w:cs="Times New Roman"/>
                <w:sz w:val="28"/>
                <w:szCs w:val="28"/>
              </w:rPr>
            </w:pPr>
          </w:p>
          <w:p w:rsidR="001A36AD" w:rsidRPr="001A36AD" w:rsidRDefault="001A36AD">
            <w:pPr>
              <w:rPr>
                <w:rFonts w:ascii="Times New Roman" w:eastAsia="Times New Roman" w:hAnsi="Times New Roman" w:cs="Times New Roman"/>
                <w:sz w:val="28"/>
                <w:szCs w:val="28"/>
              </w:rPr>
            </w:pPr>
          </w:p>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1702" w:type="dxa"/>
            <w:gridSpan w:val="6"/>
            <w:tcBorders>
              <w:top w:val="single" w:sz="4" w:space="0" w:color="auto"/>
              <w:left w:val="single" w:sz="4" w:space="0" w:color="000000" w:themeColor="text1"/>
              <w:bottom w:val="single" w:sz="4" w:space="0" w:color="auto"/>
            </w:tcBorders>
          </w:tcPr>
          <w:p w:rsidR="001A36AD" w:rsidRPr="001A36AD" w:rsidRDefault="001A36AD">
            <w:pPr>
              <w:rPr>
                <w:rFonts w:ascii="Times New Roman" w:eastAsia="Times New Roman" w:hAnsi="Times New Roman" w:cs="Times New Roman"/>
                <w:sz w:val="28"/>
                <w:szCs w:val="28"/>
              </w:rPr>
            </w:pPr>
          </w:p>
          <w:p w:rsidR="001A36AD" w:rsidRPr="001A36AD" w:rsidRDefault="001A36AD">
            <w:pPr>
              <w:rPr>
                <w:rFonts w:ascii="Times New Roman" w:eastAsia="Times New Roman" w:hAnsi="Times New Roman" w:cs="Times New Roman"/>
                <w:sz w:val="28"/>
                <w:szCs w:val="28"/>
              </w:rPr>
            </w:pPr>
          </w:p>
          <w:p w:rsidR="001A36AD" w:rsidRPr="001A36AD" w:rsidRDefault="001A36AD">
            <w:pPr>
              <w:rPr>
                <w:rFonts w:ascii="Times New Roman" w:eastAsia="Times New Roman" w:hAnsi="Times New Roman" w:cs="Times New Roman"/>
                <w:sz w:val="28"/>
                <w:szCs w:val="28"/>
              </w:rPr>
            </w:pPr>
          </w:p>
          <w:p w:rsidR="001A36AD" w:rsidRPr="001A36AD" w:rsidRDefault="001A36AD">
            <w:pPr>
              <w:rPr>
                <w:rFonts w:ascii="Times New Roman" w:eastAsia="Times New Roman" w:hAnsi="Times New Roman" w:cs="Times New Roman"/>
                <w:sz w:val="28"/>
                <w:szCs w:val="28"/>
              </w:rPr>
            </w:pPr>
          </w:p>
          <w:p w:rsidR="001A36AD" w:rsidRPr="001A36AD" w:rsidRDefault="001A36AD" w:rsidP="001A36AD">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pStyle w:val="s16"/>
              <w:shd w:val="clear" w:color="auto" w:fill="FFFFFF"/>
              <w:spacing w:before="0" w:beforeAutospacing="0" w:after="0" w:afterAutospacing="0"/>
              <w:jc w:val="both"/>
              <w:rPr>
                <w:sz w:val="28"/>
                <w:szCs w:val="28"/>
              </w:rPr>
            </w:pPr>
            <w:r w:rsidRPr="001A36AD">
              <w:rPr>
                <w:sz w:val="28"/>
                <w:szCs w:val="28"/>
              </w:rPr>
              <w:t>Постановление Правительства РФ от 9 декабря 2020 г. N 2047 "Об утверждении Правил санитарной безопасности в лесах"</w:t>
            </w:r>
          </w:p>
          <w:p w:rsidR="001A36AD" w:rsidRPr="001A36AD" w:rsidRDefault="001A36AD" w:rsidP="00BD7C5C">
            <w:pPr>
              <w:pStyle w:val="empty"/>
              <w:shd w:val="clear" w:color="auto" w:fill="FFFFFF"/>
              <w:spacing w:before="0" w:beforeAutospacing="0" w:after="0" w:afterAutospacing="0"/>
              <w:jc w:val="both"/>
              <w:rPr>
                <w:sz w:val="28"/>
                <w:szCs w:val="28"/>
              </w:rPr>
            </w:pPr>
          </w:p>
        </w:tc>
      </w:tr>
      <w:tr w:rsidR="001A36AD" w:rsidRPr="001A36AD" w:rsidTr="001A36AD">
        <w:trPr>
          <w:trHeight w:val="328"/>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19.</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Обеспечивается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560"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702" w:type="dxa"/>
            <w:gridSpan w:val="6"/>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shd w:val="clear" w:color="auto" w:fill="FFFFFF"/>
              </w:rPr>
              <w:t>Постановление Правительства РФ от 23 ноября 2020 г. N 1898 "Об утверждении Правил учета древесины"</w:t>
            </w:r>
          </w:p>
        </w:tc>
      </w:tr>
      <w:tr w:rsidR="001A36AD" w:rsidRPr="001A36AD" w:rsidTr="001A36AD">
        <w:trPr>
          <w:trHeight w:val="45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20.</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Соблюдаются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и (или) </w:t>
            </w:r>
            <w:r w:rsidRPr="001A36AD">
              <w:rPr>
                <w:rFonts w:ascii="Times New Roman" w:hAnsi="Times New Roman" w:cs="Times New Roman"/>
                <w:sz w:val="28"/>
                <w:szCs w:val="28"/>
                <w:shd w:val="clear" w:color="auto" w:fill="FFFFFF"/>
              </w:rPr>
              <w:lastRenderedPageBreak/>
              <w:t>лицом, осуществляющим мероприятия по охране, защите, воспроизводству лесов, требования, установленные </w:t>
            </w:r>
            <w:hyperlink r:id="rId24" w:anchor="6540IN" w:history="1">
              <w:r w:rsidRPr="001A36AD">
                <w:rPr>
                  <w:rStyle w:val="a3"/>
                  <w:rFonts w:ascii="Times New Roman" w:hAnsi="Times New Roman" w:cs="Times New Roman"/>
                  <w:color w:val="auto"/>
                  <w:sz w:val="28"/>
                  <w:szCs w:val="28"/>
                  <w:shd w:val="clear" w:color="auto" w:fill="FFFFFF"/>
                </w:rPr>
                <w:t xml:space="preserve">Правилами </w:t>
              </w:r>
              <w:proofErr w:type="spellStart"/>
              <w:r w:rsidRPr="001A36AD">
                <w:rPr>
                  <w:rStyle w:val="a3"/>
                  <w:rFonts w:ascii="Times New Roman" w:hAnsi="Times New Roman" w:cs="Times New Roman"/>
                  <w:color w:val="auto"/>
                  <w:sz w:val="28"/>
                  <w:szCs w:val="28"/>
                  <w:shd w:val="clear" w:color="auto" w:fill="FFFFFF"/>
                </w:rPr>
                <w:t>лесовосстановления</w:t>
              </w:r>
              <w:proofErr w:type="spellEnd"/>
            </w:hyperlink>
            <w:r w:rsidRPr="001A36AD">
              <w:rPr>
                <w:rFonts w:ascii="Times New Roman" w:hAnsi="Times New Roman" w:cs="Times New Roman"/>
                <w:sz w:val="28"/>
                <w:szCs w:val="28"/>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98" w:type="dxa"/>
            <w:gridSpan w:val="5"/>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380" w:type="dxa"/>
            <w:gridSpan w:val="8"/>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882" w:type="dxa"/>
            <w:gridSpan w:val="7"/>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shd w:val="clear" w:color="auto" w:fill="FFFFFF"/>
              </w:rPr>
            </w:pPr>
            <w:hyperlink r:id="rId25" w:anchor="8Q80M2" w:history="1">
              <w:r w:rsidR="001A36AD" w:rsidRPr="001A36AD">
                <w:rPr>
                  <w:rStyle w:val="a3"/>
                  <w:rFonts w:ascii="Times New Roman" w:hAnsi="Times New Roman" w:cs="Times New Roman"/>
                  <w:color w:val="auto"/>
                  <w:sz w:val="28"/>
                  <w:szCs w:val="28"/>
                  <w:shd w:val="clear" w:color="auto" w:fill="FFFFFF"/>
                </w:rPr>
                <w:t>Статьи 61</w:t>
              </w:r>
            </w:hyperlink>
            <w:r w:rsidR="001A36AD" w:rsidRPr="001A36AD">
              <w:rPr>
                <w:rFonts w:ascii="Times New Roman" w:hAnsi="Times New Roman" w:cs="Times New Roman"/>
                <w:sz w:val="28"/>
                <w:szCs w:val="28"/>
                <w:shd w:val="clear" w:color="auto" w:fill="FFFFFF"/>
              </w:rPr>
              <w:t> и </w:t>
            </w:r>
            <w:hyperlink r:id="rId26" w:anchor="8QI0M7" w:history="1">
              <w:r w:rsidR="001A36AD" w:rsidRPr="001A36AD">
                <w:rPr>
                  <w:rStyle w:val="a3"/>
                  <w:rFonts w:ascii="Times New Roman" w:hAnsi="Times New Roman" w:cs="Times New Roman"/>
                  <w:color w:val="auto"/>
                  <w:sz w:val="28"/>
                  <w:szCs w:val="28"/>
                  <w:shd w:val="clear" w:color="auto" w:fill="FFFFFF"/>
                </w:rPr>
                <w:t>62 Лесного кодекса</w:t>
              </w:r>
            </w:hyperlink>
            <w:r w:rsidR="001A36AD" w:rsidRPr="001A36AD">
              <w:rPr>
                <w:rFonts w:ascii="Times New Roman" w:hAnsi="Times New Roman" w:cs="Times New Roman"/>
                <w:sz w:val="28"/>
                <w:szCs w:val="28"/>
                <w:shd w:val="clear" w:color="auto" w:fill="FFFFFF"/>
              </w:rPr>
              <w:t>;</w:t>
            </w:r>
          </w:p>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shd w:val="clear" w:color="auto" w:fill="FFFFFF"/>
              </w:rPr>
              <w:lastRenderedPageBreak/>
              <w:t xml:space="preserve">Приказ Министерства природных ресурсов и экологии РФ от 4 декабря 2020 г. N 1014 "Об утверждении Правил </w:t>
            </w:r>
            <w:proofErr w:type="spellStart"/>
            <w:r w:rsidRPr="001A36AD">
              <w:rPr>
                <w:rFonts w:ascii="Times New Roman" w:hAnsi="Times New Roman" w:cs="Times New Roman"/>
                <w:sz w:val="28"/>
                <w:szCs w:val="28"/>
                <w:shd w:val="clear" w:color="auto" w:fill="FFFFFF"/>
              </w:rPr>
              <w:t>лесовосстановления</w:t>
            </w:r>
            <w:proofErr w:type="spellEnd"/>
            <w:r w:rsidRPr="001A36AD">
              <w:rPr>
                <w:rFonts w:ascii="Times New Roman" w:hAnsi="Times New Roman" w:cs="Times New Roman"/>
                <w:sz w:val="28"/>
                <w:szCs w:val="28"/>
                <w:shd w:val="clear" w:color="auto" w:fill="FFFFFF"/>
              </w:rPr>
              <w:t xml:space="preserve">, состава проекта </w:t>
            </w:r>
            <w:proofErr w:type="spellStart"/>
            <w:r w:rsidRPr="001A36AD">
              <w:rPr>
                <w:rFonts w:ascii="Times New Roman" w:hAnsi="Times New Roman" w:cs="Times New Roman"/>
                <w:sz w:val="28"/>
                <w:szCs w:val="28"/>
                <w:shd w:val="clear" w:color="auto" w:fill="FFFFFF"/>
              </w:rPr>
              <w:t>лесовосстановления</w:t>
            </w:r>
            <w:proofErr w:type="spellEnd"/>
            <w:r w:rsidRPr="001A36AD">
              <w:rPr>
                <w:rFonts w:ascii="Times New Roman" w:hAnsi="Times New Roman" w:cs="Times New Roman"/>
                <w:sz w:val="28"/>
                <w:szCs w:val="28"/>
                <w:shd w:val="clear" w:color="auto" w:fill="FFFFFF"/>
              </w:rPr>
              <w:t xml:space="preserve">, порядка разработки проекта </w:t>
            </w:r>
            <w:proofErr w:type="spellStart"/>
            <w:r w:rsidRPr="001A36AD">
              <w:rPr>
                <w:rFonts w:ascii="Times New Roman" w:hAnsi="Times New Roman" w:cs="Times New Roman"/>
                <w:sz w:val="28"/>
                <w:szCs w:val="28"/>
                <w:shd w:val="clear" w:color="auto" w:fill="FFFFFF"/>
              </w:rPr>
              <w:t>лесовосстановления</w:t>
            </w:r>
            <w:proofErr w:type="spellEnd"/>
            <w:r w:rsidRPr="001A36AD">
              <w:rPr>
                <w:rFonts w:ascii="Times New Roman" w:hAnsi="Times New Roman" w:cs="Times New Roman"/>
                <w:sz w:val="28"/>
                <w:szCs w:val="28"/>
                <w:shd w:val="clear" w:color="auto" w:fill="FFFFFF"/>
              </w:rPr>
              <w:t xml:space="preserve"> и внесения в него изменений"</w:t>
            </w:r>
          </w:p>
        </w:tc>
      </w:tr>
      <w:tr w:rsidR="001A36AD" w:rsidRPr="001A36AD" w:rsidTr="001A36AD">
        <w:trPr>
          <w:trHeight w:val="292"/>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21.</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Соблюдаются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27" w:anchor="6520IM" w:history="1">
              <w:r w:rsidRPr="001A36AD">
                <w:rPr>
                  <w:rStyle w:val="a3"/>
                  <w:rFonts w:ascii="Times New Roman" w:hAnsi="Times New Roman" w:cs="Times New Roman"/>
                  <w:color w:val="auto"/>
                  <w:sz w:val="28"/>
                  <w:szCs w:val="28"/>
                  <w:shd w:val="clear" w:color="auto" w:fill="FFFFFF"/>
                </w:rPr>
                <w:t>Правилами ухода за лесами</w:t>
              </w:r>
            </w:hyperlink>
            <w:r w:rsidRPr="001A36AD">
              <w:rPr>
                <w:rFonts w:ascii="Times New Roman" w:hAnsi="Times New Roman" w:cs="Times New Roman"/>
                <w:sz w:val="28"/>
                <w:szCs w:val="28"/>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20" w:type="dxa"/>
            <w:gridSpan w:val="3"/>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440"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900" w:type="dxa"/>
            <w:gridSpan w:val="8"/>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shd w:val="clear" w:color="auto" w:fill="FFFFFF"/>
              </w:rPr>
            </w:pPr>
            <w:hyperlink r:id="rId28" w:anchor="8PM0LS" w:history="1">
              <w:r w:rsidR="001A36AD" w:rsidRPr="001A36AD">
                <w:rPr>
                  <w:rStyle w:val="a3"/>
                  <w:rFonts w:ascii="Times New Roman" w:hAnsi="Times New Roman" w:cs="Times New Roman"/>
                  <w:color w:val="auto"/>
                  <w:sz w:val="28"/>
                  <w:szCs w:val="28"/>
                  <w:shd w:val="clear" w:color="auto" w:fill="FFFFFF"/>
                </w:rPr>
                <w:t>Статья 64 Лесного кодекса</w:t>
              </w:r>
            </w:hyperlink>
            <w:r w:rsidR="001A36AD" w:rsidRPr="001A36AD">
              <w:rPr>
                <w:rFonts w:ascii="Times New Roman" w:hAnsi="Times New Roman" w:cs="Times New Roman"/>
                <w:sz w:val="28"/>
                <w:szCs w:val="28"/>
                <w:shd w:val="clear" w:color="auto" w:fill="FFFFFF"/>
              </w:rPr>
              <w:t>;</w:t>
            </w:r>
          </w:p>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shd w:val="clear" w:color="auto" w:fill="FFFFFF"/>
              </w:rPr>
              <w:t>Приказ Министерства природных ресурсов и экологии РФ от 30 июля 2020 г. N 534 "Об утверждении Правил ухода за лесами"</w:t>
            </w:r>
          </w:p>
        </w:tc>
      </w:tr>
      <w:tr w:rsidR="001A36AD" w:rsidRPr="001A36AD" w:rsidTr="001A36AD">
        <w:trPr>
          <w:trHeight w:val="292"/>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22.</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sz w:val="28"/>
                <w:szCs w:val="28"/>
                <w:shd w:val="clear" w:color="auto" w:fill="FFFFFF"/>
              </w:rPr>
              <w:t xml:space="preserve">Соблюдаются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29" w:anchor="6540IN" w:history="1">
              <w:r w:rsidRPr="001A36AD">
                <w:rPr>
                  <w:rStyle w:val="a3"/>
                  <w:rFonts w:ascii="Times New Roman" w:hAnsi="Times New Roman" w:cs="Times New Roman"/>
                  <w:color w:val="auto"/>
                  <w:sz w:val="28"/>
                  <w:szCs w:val="28"/>
                  <w:shd w:val="clear" w:color="auto" w:fill="FFFFFF"/>
                </w:rPr>
                <w:t>Правилами заготовки древесины</w:t>
              </w:r>
            </w:hyperlink>
            <w:r w:rsidRPr="001A36AD">
              <w:rPr>
                <w:rFonts w:ascii="Times New Roman" w:hAnsi="Times New Roman" w:cs="Times New Roman"/>
                <w:sz w:val="28"/>
                <w:szCs w:val="28"/>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20" w:type="dxa"/>
            <w:gridSpan w:val="3"/>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440"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900" w:type="dxa"/>
            <w:gridSpan w:val="8"/>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shd w:val="clear" w:color="auto" w:fill="FFFFFF"/>
              </w:rPr>
            </w:pPr>
            <w:hyperlink r:id="rId30" w:anchor="8OQ0LN" w:history="1">
              <w:r w:rsidR="001A36AD" w:rsidRPr="001A36AD">
                <w:rPr>
                  <w:rStyle w:val="a3"/>
                  <w:rFonts w:ascii="Times New Roman" w:hAnsi="Times New Roman" w:cs="Times New Roman"/>
                  <w:color w:val="auto"/>
                  <w:sz w:val="28"/>
                  <w:szCs w:val="28"/>
                  <w:shd w:val="clear" w:color="auto" w:fill="FFFFFF"/>
                </w:rPr>
                <w:t>Статья 29 Лесного кодекса</w:t>
              </w:r>
            </w:hyperlink>
            <w:r w:rsidR="001A36AD" w:rsidRPr="001A36AD">
              <w:rPr>
                <w:rFonts w:ascii="Times New Roman" w:hAnsi="Times New Roman" w:cs="Times New Roman"/>
                <w:sz w:val="28"/>
                <w:szCs w:val="28"/>
                <w:shd w:val="clear" w:color="auto" w:fill="FFFFFF"/>
              </w:rPr>
              <w:t>;</w:t>
            </w:r>
          </w:p>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shd w:val="clear" w:color="auto" w:fill="FFFFFF"/>
              </w:rPr>
              <w:t xml:space="preserve">Приказ Министерства природных ресурсов и экологии РФ от 1 декабря 2020 г. N 993 "Об утверждении Правил заготовки древесины и особенностей заготовки древесины в лесничествах, </w:t>
            </w:r>
            <w:r w:rsidRPr="001A36AD">
              <w:rPr>
                <w:rFonts w:ascii="Times New Roman" w:hAnsi="Times New Roman" w:cs="Times New Roman"/>
                <w:sz w:val="28"/>
                <w:szCs w:val="28"/>
                <w:shd w:val="clear" w:color="auto" w:fill="FFFFFF"/>
              </w:rPr>
              <w:lastRenderedPageBreak/>
              <w:t>указанных в статье 23 Лесного кодекса Российской Федерации"</w:t>
            </w:r>
          </w:p>
        </w:tc>
      </w:tr>
      <w:tr w:rsidR="001A36AD" w:rsidRPr="001A36AD" w:rsidTr="001A36AD">
        <w:trPr>
          <w:trHeight w:val="1805"/>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23.</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shd w:val="clear" w:color="auto" w:fill="FFFFFF"/>
              </w:rPr>
            </w:pPr>
            <w:r w:rsidRPr="001A36AD">
              <w:rPr>
                <w:rFonts w:ascii="Times New Roman" w:hAnsi="Times New Roman" w:cs="Times New Roman"/>
                <w:bCs/>
                <w:sz w:val="28"/>
                <w:szCs w:val="28"/>
                <w:shd w:val="clear" w:color="auto" w:fill="FFFFFF"/>
              </w:rPr>
              <w:t>Соблюдаются ли требования заготовки и сбора  гражданами </w:t>
            </w:r>
            <w:proofErr w:type="spellStart"/>
            <w:r w:rsidRPr="001A36AD">
              <w:rPr>
                <w:rStyle w:val="a4"/>
                <w:rFonts w:ascii="Times New Roman" w:hAnsi="Times New Roman" w:cs="Times New Roman"/>
                <w:bCs/>
                <w:i w:val="0"/>
                <w:iCs w:val="0"/>
                <w:sz w:val="28"/>
                <w:szCs w:val="28"/>
                <w:shd w:val="clear" w:color="auto" w:fill="FFFFFF"/>
              </w:rPr>
              <w:t>недревесных</w:t>
            </w:r>
            <w:proofErr w:type="spellEnd"/>
            <w:r w:rsidRPr="001A36AD">
              <w:rPr>
                <w:rFonts w:ascii="Times New Roman" w:hAnsi="Times New Roman" w:cs="Times New Roman"/>
                <w:bCs/>
                <w:sz w:val="28"/>
                <w:szCs w:val="28"/>
                <w:shd w:val="clear" w:color="auto" w:fill="FFFFFF"/>
              </w:rPr>
              <w:t> лесных ресурсов для собственных нужд?</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20" w:type="dxa"/>
            <w:gridSpan w:val="3"/>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440"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900" w:type="dxa"/>
            <w:gridSpan w:val="8"/>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rPr>
              <w:t xml:space="preserve">Ст. 33 Лесного кодекса </w:t>
            </w:r>
          </w:p>
        </w:tc>
      </w:tr>
      <w:tr w:rsidR="001A36AD" w:rsidRPr="001A36AD" w:rsidTr="001A36AD">
        <w:trPr>
          <w:trHeight w:val="1122"/>
        </w:trPr>
        <w:tc>
          <w:tcPr>
            <w:tcW w:w="705" w:type="dxa"/>
            <w:vMerge w:val="restart"/>
            <w:tcBorders>
              <w:top w:val="single" w:sz="4" w:space="0" w:color="auto"/>
              <w:lef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24.</w:t>
            </w:r>
          </w:p>
        </w:tc>
        <w:tc>
          <w:tcPr>
            <w:tcW w:w="3870" w:type="dxa"/>
            <w:vMerge w:val="restart"/>
            <w:tcBorders>
              <w:top w:val="single" w:sz="4" w:space="0" w:color="auto"/>
              <w:lef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b/>
                <w:bCs/>
                <w:sz w:val="28"/>
                <w:szCs w:val="28"/>
                <w:shd w:val="clear" w:color="auto" w:fill="FFFFFF"/>
              </w:rPr>
            </w:pPr>
            <w:r w:rsidRPr="001A36AD">
              <w:rPr>
                <w:rFonts w:ascii="Times New Roman" w:hAnsi="Times New Roman" w:cs="Times New Roman"/>
                <w:sz w:val="28"/>
                <w:szCs w:val="28"/>
                <w:shd w:val="clear" w:color="auto" w:fill="FFFFFF"/>
              </w:rPr>
              <w:t>Соблюдаются ли требования в сфере использования лесов для строительства, реконструкции, эксплуатации линейных объектов?</w:t>
            </w:r>
          </w:p>
        </w:tc>
        <w:tc>
          <w:tcPr>
            <w:tcW w:w="1517" w:type="dxa"/>
            <w:vMerge w:val="restart"/>
            <w:tcBorders>
              <w:top w:val="single" w:sz="4" w:space="0" w:color="auto"/>
              <w:left w:val="single" w:sz="6" w:space="0" w:color="000000"/>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20" w:type="dxa"/>
            <w:gridSpan w:val="3"/>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440"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900" w:type="dxa"/>
            <w:gridSpan w:val="8"/>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vMerge w:val="restart"/>
            <w:tcBorders>
              <w:top w:val="single" w:sz="4" w:space="0" w:color="auto"/>
              <w:left w:val="single" w:sz="6" w:space="0" w:color="000000"/>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shd w:val="clear" w:color="auto" w:fill="FFFFFF"/>
              </w:rPr>
            </w:pPr>
            <w:hyperlink r:id="rId31" w:anchor="8PS0M0" w:history="1">
              <w:r w:rsidR="001A36AD" w:rsidRPr="001A36AD">
                <w:rPr>
                  <w:rStyle w:val="a3"/>
                  <w:rFonts w:ascii="Times New Roman" w:hAnsi="Times New Roman" w:cs="Times New Roman"/>
                  <w:color w:val="auto"/>
                  <w:sz w:val="28"/>
                  <w:szCs w:val="28"/>
                  <w:shd w:val="clear" w:color="auto" w:fill="FFFFFF"/>
                </w:rPr>
                <w:t>Статья 45 Лесного кодекса</w:t>
              </w:r>
            </w:hyperlink>
            <w:r w:rsidR="001A36AD" w:rsidRPr="001A36AD">
              <w:rPr>
                <w:rFonts w:ascii="Times New Roman" w:hAnsi="Times New Roman" w:cs="Times New Roman"/>
                <w:sz w:val="28"/>
                <w:szCs w:val="28"/>
                <w:shd w:val="clear" w:color="auto" w:fill="FFFFFF"/>
              </w:rPr>
              <w:t>;</w:t>
            </w:r>
          </w:p>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shd w:val="clear" w:color="auto" w:fill="FFFFFF"/>
              </w:rPr>
              <w:t>Приказ Министерства природных ресурсов и экологии РФ от 10 июля 2020 г.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r>
      <w:tr w:rsidR="001A36AD" w:rsidRPr="001A36AD" w:rsidTr="001A36AD">
        <w:trPr>
          <w:trHeight w:val="522"/>
        </w:trPr>
        <w:tc>
          <w:tcPr>
            <w:tcW w:w="705" w:type="dxa"/>
            <w:vMerge/>
            <w:tcBorders>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3870" w:type="dxa"/>
            <w:vMerge/>
            <w:tcBorders>
              <w:lef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b/>
                <w:bCs/>
                <w:sz w:val="28"/>
                <w:szCs w:val="28"/>
                <w:shd w:val="clear" w:color="auto" w:fill="FFFFFF"/>
              </w:rPr>
            </w:pPr>
          </w:p>
        </w:tc>
        <w:tc>
          <w:tcPr>
            <w:tcW w:w="1517" w:type="dxa"/>
            <w:vMerge/>
            <w:tcBorders>
              <w:left w:val="single" w:sz="6" w:space="0" w:color="000000"/>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20" w:type="dxa"/>
            <w:gridSpan w:val="3"/>
            <w:vMerge w:val="restart"/>
            <w:tcBorders>
              <w:left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440" w:type="dxa"/>
            <w:gridSpan w:val="9"/>
            <w:vMerge w:val="restart"/>
            <w:tcBorders>
              <w:lef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900" w:type="dxa"/>
            <w:gridSpan w:val="8"/>
            <w:vMerge w:val="restart"/>
            <w:tcBorders>
              <w:lef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vMerge/>
            <w:tcBorders>
              <w:left w:val="single" w:sz="6" w:space="0" w:color="000000"/>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p>
        </w:tc>
      </w:tr>
      <w:tr w:rsidR="001A36AD" w:rsidRPr="001A36AD" w:rsidTr="001A36AD">
        <w:trPr>
          <w:trHeight w:val="274"/>
        </w:trPr>
        <w:tc>
          <w:tcPr>
            <w:tcW w:w="705" w:type="dxa"/>
            <w:tcBorders>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3870" w:type="dxa"/>
            <w:vMerge/>
            <w:tcBorders>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p>
        </w:tc>
        <w:tc>
          <w:tcPr>
            <w:tcW w:w="1517" w:type="dxa"/>
            <w:vMerge/>
            <w:tcBorders>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20" w:type="dxa"/>
            <w:gridSpan w:val="3"/>
            <w:vMerge/>
            <w:tcBorders>
              <w:left w:val="single" w:sz="4" w:space="0" w:color="auto"/>
              <w:bottom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440" w:type="dxa"/>
            <w:gridSpan w:val="9"/>
            <w:vMerge/>
            <w:tcBorders>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900" w:type="dxa"/>
            <w:gridSpan w:val="8"/>
            <w:vMerge/>
            <w:tcBorders>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vMerge/>
            <w:tcBorders>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p>
        </w:tc>
      </w:tr>
      <w:tr w:rsidR="001A36AD" w:rsidRPr="001A36AD" w:rsidTr="001A36AD">
        <w:trPr>
          <w:trHeight w:val="437"/>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lastRenderedPageBreak/>
              <w:t>25.</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shd w:val="clear" w:color="auto" w:fill="FFFFFF"/>
              </w:rPr>
              <w:t xml:space="preserve">Соблюдаются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xml:space="preserve"> требования, установленные </w:t>
            </w:r>
            <w:hyperlink r:id="rId32" w:anchor="6500IL" w:history="1">
              <w:r w:rsidRPr="001A36AD">
                <w:rPr>
                  <w:rStyle w:val="a3"/>
                  <w:rFonts w:ascii="Times New Roman" w:hAnsi="Times New Roman" w:cs="Times New Roman"/>
                  <w:color w:val="auto"/>
                  <w:sz w:val="28"/>
                  <w:szCs w:val="28"/>
                  <w:shd w:val="clear" w:color="auto" w:fill="FFFFFF"/>
                </w:rPr>
                <w:t>Правилами использования лесов для ведения сельского хозяйства</w:t>
              </w:r>
            </w:hyperlink>
            <w:r w:rsidRPr="001A36AD">
              <w:rPr>
                <w:rFonts w:ascii="Times New Roman" w:hAnsi="Times New Roman" w:cs="Times New Roman"/>
                <w:sz w:val="28"/>
                <w:szCs w:val="28"/>
                <w:shd w:val="clear" w:color="auto" w:fill="FFFFFF"/>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102" w:type="dxa"/>
            <w:gridSpan w:val="2"/>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422"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936"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spacing w:line="240" w:lineRule="auto"/>
              <w:jc w:val="both"/>
              <w:rPr>
                <w:rFonts w:ascii="Times New Roman" w:hAnsi="Times New Roman" w:cs="Times New Roman"/>
                <w:sz w:val="28"/>
                <w:szCs w:val="28"/>
                <w:shd w:val="clear" w:color="auto" w:fill="FFFFFF"/>
              </w:rPr>
            </w:pPr>
            <w:hyperlink r:id="rId33" w:anchor="8PU0M4" w:history="1">
              <w:r w:rsidR="001A36AD" w:rsidRPr="001A36AD">
                <w:rPr>
                  <w:rStyle w:val="a3"/>
                  <w:rFonts w:ascii="Times New Roman" w:hAnsi="Times New Roman" w:cs="Times New Roman"/>
                  <w:color w:val="auto"/>
                  <w:sz w:val="28"/>
                  <w:szCs w:val="28"/>
                  <w:shd w:val="clear" w:color="auto" w:fill="FFFFFF"/>
                </w:rPr>
                <w:t>Часть 4 статьи 38 Лесного кодекса</w:t>
              </w:r>
            </w:hyperlink>
            <w:r w:rsidR="001A36AD" w:rsidRPr="001A36AD">
              <w:rPr>
                <w:rFonts w:ascii="Times New Roman" w:hAnsi="Times New Roman" w:cs="Times New Roman"/>
                <w:sz w:val="28"/>
                <w:szCs w:val="28"/>
                <w:shd w:val="clear" w:color="auto" w:fill="FFFFFF"/>
              </w:rPr>
              <w:t>;</w:t>
            </w:r>
          </w:p>
          <w:p w:rsidR="001A36AD" w:rsidRPr="001A36AD" w:rsidRDefault="001A36AD" w:rsidP="00BD7C5C">
            <w:pPr>
              <w:spacing w:after="0" w:line="240" w:lineRule="auto"/>
              <w:jc w:val="both"/>
              <w:rPr>
                <w:rFonts w:ascii="Times New Roman" w:hAnsi="Times New Roman" w:cs="Times New Roman"/>
                <w:sz w:val="28"/>
                <w:szCs w:val="28"/>
              </w:rPr>
            </w:pPr>
            <w:r w:rsidRPr="001A36AD">
              <w:rPr>
                <w:rFonts w:ascii="Times New Roman" w:hAnsi="Times New Roman" w:cs="Times New Roman"/>
                <w:sz w:val="28"/>
                <w:szCs w:val="28"/>
                <w:shd w:val="clear" w:color="auto" w:fill="FFFFFF"/>
              </w:rPr>
              <w:t>Приказ Министерства природных ресурсов и экологии РФ от 2 июля 2020 г. N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tc>
      </w:tr>
      <w:tr w:rsidR="001A36AD" w:rsidRPr="001A36AD" w:rsidTr="001A36AD">
        <w:trPr>
          <w:trHeight w:val="456"/>
        </w:trPr>
        <w:tc>
          <w:tcPr>
            <w:tcW w:w="70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r w:rsidRPr="001A36AD">
              <w:rPr>
                <w:rFonts w:ascii="Times New Roman" w:eastAsia="Times New Roman" w:hAnsi="Times New Roman" w:cs="Times New Roman"/>
                <w:sz w:val="28"/>
                <w:szCs w:val="28"/>
              </w:rPr>
              <w:t>26.</w:t>
            </w:r>
          </w:p>
        </w:tc>
        <w:tc>
          <w:tcPr>
            <w:tcW w:w="387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hAnsi="Times New Roman" w:cs="Times New Roman"/>
                <w:sz w:val="28"/>
                <w:szCs w:val="28"/>
              </w:rPr>
            </w:pPr>
            <w:r w:rsidRPr="001A36AD">
              <w:rPr>
                <w:rFonts w:ascii="Times New Roman" w:hAnsi="Times New Roman" w:cs="Times New Roman"/>
                <w:sz w:val="28"/>
                <w:szCs w:val="28"/>
                <w:shd w:val="clear" w:color="auto" w:fill="FFFFFF"/>
              </w:rPr>
              <w:t xml:space="preserve">Соблюдаются ли </w:t>
            </w:r>
            <w:proofErr w:type="spellStart"/>
            <w:r w:rsidRPr="001A36AD">
              <w:rPr>
                <w:rFonts w:ascii="Times New Roman" w:hAnsi="Times New Roman" w:cs="Times New Roman"/>
                <w:sz w:val="28"/>
                <w:szCs w:val="28"/>
                <w:shd w:val="clear" w:color="auto" w:fill="FFFFFF"/>
              </w:rPr>
              <w:t>лесопользователем</w:t>
            </w:r>
            <w:proofErr w:type="spellEnd"/>
            <w:r w:rsidRPr="001A36AD">
              <w:rPr>
                <w:rFonts w:ascii="Times New Roman" w:hAnsi="Times New Roman" w:cs="Times New Roman"/>
                <w:sz w:val="28"/>
                <w:szCs w:val="28"/>
                <w:shd w:val="clear" w:color="auto" w:fill="FFFFFF"/>
              </w:rPr>
              <w:t>,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000000" w:themeColor="text1"/>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404" w:type="dxa"/>
            <w:gridSpan w:val="9"/>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1972" w:type="dxa"/>
            <w:gridSpan w:val="10"/>
            <w:tcBorders>
              <w:top w:val="single" w:sz="4" w:space="0" w:color="auto"/>
              <w:left w:val="single" w:sz="4" w:space="0" w:color="000000" w:themeColor="text1"/>
              <w:bottom w:val="single" w:sz="4" w:space="0" w:color="auto"/>
            </w:tcBorders>
          </w:tcPr>
          <w:p w:rsidR="001A36AD" w:rsidRPr="001A36AD" w:rsidRDefault="001A36AD" w:rsidP="001A36AD">
            <w:pPr>
              <w:spacing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1A36AD" w:rsidRDefault="007F0CAB" w:rsidP="001A36AD">
            <w:pPr>
              <w:pStyle w:val="s16"/>
              <w:shd w:val="clear" w:color="auto" w:fill="FFFFFF"/>
              <w:spacing w:before="0" w:beforeAutospacing="0" w:after="0" w:afterAutospacing="0"/>
              <w:jc w:val="both"/>
              <w:rPr>
                <w:sz w:val="28"/>
                <w:szCs w:val="28"/>
              </w:rPr>
            </w:pPr>
            <w:hyperlink r:id="rId34" w:anchor="/document/12150845/entry/1610" w:history="1">
              <w:r w:rsidR="001A36AD" w:rsidRPr="001A36AD">
                <w:rPr>
                  <w:rStyle w:val="a3"/>
                  <w:color w:val="auto"/>
                  <w:sz w:val="28"/>
                  <w:szCs w:val="28"/>
                </w:rPr>
                <w:t>Статья 16.1</w:t>
              </w:r>
            </w:hyperlink>
            <w:r w:rsidR="001A36AD" w:rsidRPr="001A36AD">
              <w:rPr>
                <w:sz w:val="28"/>
                <w:szCs w:val="28"/>
              </w:rPr>
              <w:t> Лесного кодекса;</w:t>
            </w:r>
          </w:p>
          <w:p w:rsidR="001A36AD" w:rsidRPr="001A36AD" w:rsidRDefault="007F0CAB" w:rsidP="001A36AD">
            <w:pPr>
              <w:pStyle w:val="s16"/>
              <w:shd w:val="clear" w:color="auto" w:fill="FFFFFF"/>
              <w:spacing w:before="0" w:beforeAutospacing="0" w:after="0" w:afterAutospacing="0"/>
              <w:jc w:val="both"/>
              <w:rPr>
                <w:sz w:val="28"/>
                <w:szCs w:val="28"/>
              </w:rPr>
            </w:pPr>
            <w:hyperlink r:id="rId35" w:anchor="/document/71580560/entry/0" w:history="1">
              <w:r w:rsidR="001A36AD" w:rsidRPr="001A36AD">
                <w:rPr>
                  <w:rStyle w:val="a3"/>
                  <w:color w:val="auto"/>
                  <w:sz w:val="28"/>
                  <w:szCs w:val="28"/>
                </w:rPr>
                <w:t>приказ</w:t>
              </w:r>
            </w:hyperlink>
            <w:r w:rsidR="001A36AD" w:rsidRPr="001A36AD">
              <w:rPr>
                <w:sz w:val="28"/>
                <w:szCs w:val="28"/>
              </w:rPr>
              <w:t> Минприроды России от 27.06.2016 N 367 </w:t>
            </w:r>
            <w:hyperlink r:id="rId36" w:anchor="/document/71990438/entry/252525" w:history="1">
              <w:r w:rsidR="001A36AD" w:rsidRPr="001A36AD">
                <w:rPr>
                  <w:rStyle w:val="a3"/>
                  <w:color w:val="auto"/>
                  <w:sz w:val="28"/>
                  <w:szCs w:val="28"/>
                  <w:vertAlign w:val="superscript"/>
                </w:rPr>
                <w:t>25</w:t>
              </w:r>
            </w:hyperlink>
            <w:r w:rsidR="001A36AD" w:rsidRPr="001A36AD">
              <w:rPr>
                <w:sz w:val="28"/>
                <w:szCs w:val="28"/>
                <w:vertAlign w:val="superscript"/>
              </w:rPr>
              <w:t> </w:t>
            </w:r>
            <w:r w:rsidR="001A36AD" w:rsidRPr="001A36AD">
              <w:rPr>
                <w:sz w:val="28"/>
                <w:szCs w:val="28"/>
              </w:rPr>
              <w:t>"Об </w:t>
            </w:r>
            <w:r w:rsidR="001A36AD" w:rsidRPr="001A36AD">
              <w:rPr>
                <w:rStyle w:val="a4"/>
                <w:i w:val="0"/>
                <w:iCs w:val="0"/>
                <w:sz w:val="28"/>
                <w:szCs w:val="28"/>
              </w:rPr>
              <w:t>утверждении</w:t>
            </w:r>
            <w:r w:rsidR="001A36AD" w:rsidRPr="001A36AD">
              <w:rPr>
                <w:sz w:val="28"/>
                <w:szCs w:val="28"/>
              </w:rPr>
              <w:t> </w:t>
            </w:r>
            <w:r w:rsidR="001A36AD" w:rsidRPr="001A36AD">
              <w:rPr>
                <w:rStyle w:val="a4"/>
                <w:i w:val="0"/>
                <w:iCs w:val="0"/>
                <w:sz w:val="28"/>
                <w:szCs w:val="28"/>
              </w:rPr>
              <w:t>видов</w:t>
            </w:r>
            <w:r w:rsidR="001A36AD" w:rsidRPr="001A36AD">
              <w:rPr>
                <w:sz w:val="28"/>
                <w:szCs w:val="28"/>
              </w:rPr>
              <w:t> </w:t>
            </w:r>
            <w:r w:rsidR="001A36AD" w:rsidRPr="001A36AD">
              <w:rPr>
                <w:rStyle w:val="a4"/>
                <w:i w:val="0"/>
                <w:iCs w:val="0"/>
                <w:sz w:val="28"/>
                <w:szCs w:val="28"/>
              </w:rPr>
              <w:t>лесосечных</w:t>
            </w:r>
            <w:r w:rsidR="001A36AD" w:rsidRPr="001A36AD">
              <w:rPr>
                <w:sz w:val="28"/>
                <w:szCs w:val="28"/>
              </w:rPr>
              <w:t> </w:t>
            </w:r>
            <w:r w:rsidR="001A36AD" w:rsidRPr="001A36AD">
              <w:rPr>
                <w:rStyle w:val="a4"/>
                <w:i w:val="0"/>
                <w:iCs w:val="0"/>
                <w:sz w:val="28"/>
                <w:szCs w:val="28"/>
              </w:rPr>
              <w:t>работ</w:t>
            </w:r>
            <w:r w:rsidR="001A36AD" w:rsidRPr="001A36AD">
              <w:rPr>
                <w:sz w:val="28"/>
                <w:szCs w:val="28"/>
              </w:rPr>
              <w:t>, порядка и </w:t>
            </w:r>
            <w:r w:rsidR="001A36AD" w:rsidRPr="001A36AD">
              <w:rPr>
                <w:rStyle w:val="a4"/>
                <w:i w:val="0"/>
                <w:iCs w:val="0"/>
                <w:sz w:val="28"/>
                <w:szCs w:val="28"/>
              </w:rPr>
              <w:t>последовательности</w:t>
            </w:r>
            <w:r w:rsidR="001A36AD" w:rsidRPr="001A36AD">
              <w:rPr>
                <w:sz w:val="28"/>
                <w:szCs w:val="28"/>
              </w:rPr>
              <w:t> их </w:t>
            </w:r>
            <w:r w:rsidR="001A36AD" w:rsidRPr="001A36AD">
              <w:rPr>
                <w:rStyle w:val="a4"/>
                <w:i w:val="0"/>
                <w:iCs w:val="0"/>
                <w:sz w:val="28"/>
                <w:szCs w:val="28"/>
              </w:rPr>
              <w:t>проведения</w:t>
            </w:r>
            <w:r w:rsidR="001A36AD" w:rsidRPr="001A36AD">
              <w:rPr>
                <w:sz w:val="28"/>
                <w:szCs w:val="28"/>
              </w:rPr>
              <w:t>, </w:t>
            </w:r>
            <w:r w:rsidR="001A36AD" w:rsidRPr="001A36AD">
              <w:rPr>
                <w:rStyle w:val="a4"/>
                <w:i w:val="0"/>
                <w:iCs w:val="0"/>
                <w:sz w:val="28"/>
                <w:szCs w:val="28"/>
              </w:rPr>
              <w:t>формы</w:t>
            </w:r>
            <w:r w:rsidR="001A36AD" w:rsidRPr="001A36AD">
              <w:rPr>
                <w:sz w:val="28"/>
                <w:szCs w:val="28"/>
              </w:rPr>
              <w:t> технологической карты </w:t>
            </w:r>
            <w:r w:rsidR="001A36AD" w:rsidRPr="001A36AD">
              <w:rPr>
                <w:rStyle w:val="a4"/>
                <w:i w:val="0"/>
                <w:iCs w:val="0"/>
                <w:sz w:val="28"/>
                <w:szCs w:val="28"/>
              </w:rPr>
              <w:t>лесосечных</w:t>
            </w:r>
            <w:r w:rsidR="001A36AD" w:rsidRPr="001A36AD">
              <w:rPr>
                <w:sz w:val="28"/>
                <w:szCs w:val="28"/>
              </w:rPr>
              <w:t> </w:t>
            </w:r>
            <w:r w:rsidR="001A36AD" w:rsidRPr="001A36AD">
              <w:rPr>
                <w:rStyle w:val="a4"/>
                <w:i w:val="0"/>
                <w:iCs w:val="0"/>
                <w:sz w:val="28"/>
                <w:szCs w:val="28"/>
              </w:rPr>
              <w:t>работ</w:t>
            </w:r>
            <w:r w:rsidR="001A36AD" w:rsidRPr="001A36AD">
              <w:rPr>
                <w:sz w:val="28"/>
                <w:szCs w:val="28"/>
              </w:rPr>
              <w:t>, </w:t>
            </w:r>
            <w:r w:rsidR="001A36AD" w:rsidRPr="001A36AD">
              <w:rPr>
                <w:rStyle w:val="a4"/>
                <w:i w:val="0"/>
                <w:iCs w:val="0"/>
                <w:sz w:val="28"/>
                <w:szCs w:val="28"/>
              </w:rPr>
              <w:t>формы</w:t>
            </w:r>
            <w:r w:rsidR="001A36AD" w:rsidRPr="001A36AD">
              <w:rPr>
                <w:sz w:val="28"/>
                <w:szCs w:val="28"/>
              </w:rPr>
              <w:t> </w:t>
            </w:r>
            <w:r w:rsidR="001A36AD" w:rsidRPr="001A36AD">
              <w:rPr>
                <w:rStyle w:val="a4"/>
                <w:i w:val="0"/>
                <w:iCs w:val="0"/>
                <w:sz w:val="28"/>
                <w:szCs w:val="28"/>
              </w:rPr>
              <w:t>акта</w:t>
            </w:r>
            <w:r w:rsidR="001A36AD" w:rsidRPr="001A36AD">
              <w:rPr>
                <w:sz w:val="28"/>
                <w:szCs w:val="28"/>
              </w:rPr>
              <w:t> </w:t>
            </w:r>
            <w:r w:rsidR="001A36AD" w:rsidRPr="001A36AD">
              <w:rPr>
                <w:rStyle w:val="a4"/>
                <w:i w:val="0"/>
                <w:iCs w:val="0"/>
                <w:sz w:val="28"/>
                <w:szCs w:val="28"/>
              </w:rPr>
              <w:t>осмотра</w:t>
            </w:r>
            <w:r w:rsidR="001A36AD" w:rsidRPr="001A36AD">
              <w:rPr>
                <w:sz w:val="28"/>
                <w:szCs w:val="28"/>
              </w:rPr>
              <w:t> </w:t>
            </w:r>
            <w:r w:rsidR="001A36AD" w:rsidRPr="001A36AD">
              <w:rPr>
                <w:rStyle w:val="a4"/>
                <w:i w:val="0"/>
                <w:iCs w:val="0"/>
                <w:sz w:val="28"/>
                <w:szCs w:val="28"/>
              </w:rPr>
              <w:t>лесосеки</w:t>
            </w:r>
            <w:r w:rsidR="001A36AD" w:rsidRPr="001A36AD">
              <w:rPr>
                <w:sz w:val="28"/>
                <w:szCs w:val="28"/>
              </w:rPr>
              <w:t> и порядка </w:t>
            </w:r>
            <w:r w:rsidR="001A36AD" w:rsidRPr="001A36AD">
              <w:rPr>
                <w:rStyle w:val="a4"/>
                <w:i w:val="0"/>
                <w:iCs w:val="0"/>
                <w:sz w:val="28"/>
                <w:szCs w:val="28"/>
              </w:rPr>
              <w:t>осмотра</w:t>
            </w:r>
            <w:r w:rsidR="001A36AD" w:rsidRPr="001A36AD">
              <w:rPr>
                <w:sz w:val="28"/>
                <w:szCs w:val="28"/>
              </w:rPr>
              <w:t> </w:t>
            </w:r>
            <w:r w:rsidR="001A36AD" w:rsidRPr="001A36AD">
              <w:rPr>
                <w:rStyle w:val="a4"/>
                <w:i w:val="0"/>
                <w:iCs w:val="0"/>
                <w:sz w:val="28"/>
                <w:szCs w:val="28"/>
              </w:rPr>
              <w:t>лесосеки</w:t>
            </w:r>
            <w:r w:rsidR="001A36AD" w:rsidRPr="001A36AD">
              <w:rPr>
                <w:sz w:val="28"/>
                <w:szCs w:val="28"/>
              </w:rPr>
              <w:t>" </w:t>
            </w:r>
          </w:p>
          <w:p w:rsidR="001A36AD" w:rsidRPr="001A36AD" w:rsidRDefault="001A36AD" w:rsidP="001A36AD">
            <w:pPr>
              <w:spacing w:line="240" w:lineRule="auto"/>
              <w:jc w:val="both"/>
              <w:rPr>
                <w:rFonts w:ascii="Times New Roman" w:hAnsi="Times New Roman" w:cs="Times New Roman"/>
                <w:sz w:val="28"/>
                <w:szCs w:val="28"/>
              </w:rPr>
            </w:pPr>
          </w:p>
        </w:tc>
      </w:tr>
    </w:tbl>
    <w:p w:rsidR="001A36AD" w:rsidRDefault="001A36AD" w:rsidP="00C95660">
      <w:pPr>
        <w:spacing w:after="0" w:line="240" w:lineRule="auto"/>
        <w:jc w:val="both"/>
        <w:textAlignment w:val="baseline"/>
        <w:rPr>
          <w:rFonts w:ascii="Times New Roman" w:eastAsia="Times New Roman" w:hAnsi="Times New Roman"/>
          <w:spacing w:val="-22"/>
          <w:sz w:val="28"/>
          <w:szCs w:val="28"/>
        </w:rPr>
        <w:sectPr w:rsidR="001A36AD" w:rsidSect="001A36AD">
          <w:pgSz w:w="16838" w:h="11906" w:orient="landscape"/>
          <w:pgMar w:top="1701" w:right="1134" w:bottom="851" w:left="1134" w:header="709" w:footer="709" w:gutter="0"/>
          <w:cols w:space="708"/>
          <w:docGrid w:linePitch="360"/>
        </w:sectPr>
      </w:pPr>
    </w:p>
    <w:p w:rsidR="00C95660" w:rsidRDefault="00C95660" w:rsidP="00C95660">
      <w:pPr>
        <w:spacing w:after="0" w:line="240" w:lineRule="auto"/>
        <w:jc w:val="both"/>
        <w:textAlignment w:val="baseline"/>
        <w:rPr>
          <w:rFonts w:ascii="Times New Roman" w:eastAsia="Times New Roman" w:hAnsi="Times New Roman"/>
          <w:spacing w:val="-22"/>
          <w:sz w:val="28"/>
          <w:szCs w:val="28"/>
        </w:rPr>
      </w:pPr>
      <w:r>
        <w:rPr>
          <w:rFonts w:ascii="Times New Roman" w:eastAsia="Times New Roman" w:hAnsi="Times New Roman"/>
          <w:spacing w:val="-22"/>
          <w:sz w:val="28"/>
          <w:szCs w:val="28"/>
        </w:rPr>
        <w:lastRenderedPageBreak/>
        <w:t xml:space="preserve">  </w:t>
      </w:r>
    </w:p>
    <w:p w:rsidR="00C95660" w:rsidRPr="007E189F" w:rsidRDefault="00C95660" w:rsidP="00C95660">
      <w:pPr>
        <w:spacing w:after="0" w:line="240" w:lineRule="auto"/>
        <w:jc w:val="both"/>
        <w:textAlignment w:val="baseline"/>
        <w:rPr>
          <w:rFonts w:ascii="Times New Roman" w:eastAsia="Times New Roman" w:hAnsi="Times New Roman"/>
          <w:spacing w:val="-22"/>
          <w:sz w:val="28"/>
          <w:szCs w:val="28"/>
        </w:rPr>
      </w:pPr>
    </w:p>
    <w:p w:rsidR="00C95660" w:rsidRDefault="00C95660" w:rsidP="006F3F5C">
      <w:pPr>
        <w:spacing w:after="0" w:line="240" w:lineRule="auto"/>
        <w:ind w:firstLine="567"/>
        <w:jc w:val="both"/>
        <w:textAlignment w:val="baseline"/>
        <w:rPr>
          <w:rFonts w:ascii="Times New Roman" w:eastAsia="Times New Roman" w:hAnsi="Times New Roman" w:cs="Times New Roman"/>
          <w:spacing w:val="-22"/>
          <w:sz w:val="28"/>
          <w:szCs w:val="28"/>
          <w:u w:val="single"/>
        </w:rPr>
      </w:pPr>
      <w:r w:rsidRPr="006F3F5C">
        <w:rPr>
          <w:rFonts w:ascii="Times New Roman" w:eastAsia="Times New Roman" w:hAnsi="Times New Roman" w:cs="Times New Roman"/>
          <w:spacing w:val="-22"/>
          <w:sz w:val="28"/>
          <w:szCs w:val="28"/>
        </w:rPr>
        <w:t>Пояснения и дополнения по вопросам, содержащимся в перечне:</w:t>
      </w:r>
      <w:r w:rsidR="006F3F5C">
        <w:rPr>
          <w:rFonts w:ascii="Times New Roman" w:eastAsia="Times New Roman" w:hAnsi="Times New Roman" w:cs="Times New Roman"/>
          <w:spacing w:val="-22"/>
          <w:sz w:val="28"/>
          <w:szCs w:val="28"/>
          <w:u w:val="single"/>
        </w:rPr>
        <w:t xml:space="preserve">                                               </w:t>
      </w:r>
    </w:p>
    <w:p w:rsidR="006F3F5C" w:rsidRPr="006F3F5C" w:rsidRDefault="006F3F5C" w:rsidP="006F3F5C">
      <w:pPr>
        <w:spacing w:after="0" w:line="240" w:lineRule="auto"/>
        <w:jc w:val="both"/>
        <w:textAlignment w:val="baseline"/>
        <w:rPr>
          <w:rFonts w:ascii="Times New Roman" w:eastAsia="Times New Roman" w:hAnsi="Times New Roman" w:cs="Times New Roman"/>
          <w:spacing w:val="-22"/>
          <w:sz w:val="28"/>
          <w:szCs w:val="28"/>
          <w:u w:val="single"/>
        </w:rPr>
      </w:pPr>
      <w:r>
        <w:rPr>
          <w:rFonts w:ascii="Times New Roman" w:eastAsia="Times New Roman" w:hAnsi="Times New Roman" w:cs="Times New Roman"/>
          <w:spacing w:val="-22"/>
          <w:sz w:val="28"/>
          <w:szCs w:val="28"/>
          <w:u w:val="single"/>
        </w:rPr>
        <w:t>                                                                                                                                                                                                                                                                                                                                                                                                                                                                                                                                                                                                                                                                                                                                                                                                        </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br/>
        <w:t>Подписи лица (лиц), проводящего (проводящих) проверку:</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t>Должность    ____________________________________                   /Ф.И.О.</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t>Должность    ____________________________________                   /Ф.И.О.</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br/>
        <w:t>С проверочным листом ознакомлен(а):</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br/>
        <w:t>___________________________________________________________________________</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(фамилия, имя, отчество (в случае, если имеется), должность руководителя,</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иного должностного лица или уполномоченного представителя юридического</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лица, индивидуального предпринимателя, его уполномоченного представителя)</w:t>
      </w:r>
    </w:p>
    <w:p w:rsidR="00C95660" w:rsidRPr="006F3F5C" w:rsidRDefault="00C95660" w:rsidP="00C95660">
      <w:pPr>
        <w:spacing w:after="0" w:line="240" w:lineRule="auto"/>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t>"__" ____________________ 20__ г.       _________________________________________</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                                                                                                                                                                                     ( подпись)</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br/>
        <w:t>Отметка об отказе ознакомления с проверочным листом:</w:t>
      </w:r>
    </w:p>
    <w:p w:rsidR="00C95660" w:rsidRPr="006F3F5C" w:rsidRDefault="00C95660" w:rsidP="00C95660">
      <w:pPr>
        <w:spacing w:after="0" w:line="240" w:lineRule="auto"/>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t>_______________________________________________________________________________</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(фамилия, имя, отчество (в случае, если имеется), уполномоченного</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должностного лица (лиц), проводящего проверку)</w:t>
      </w:r>
    </w:p>
    <w:p w:rsidR="00C95660" w:rsidRPr="006F3F5C" w:rsidRDefault="00C95660" w:rsidP="00C95660">
      <w:pPr>
        <w:spacing w:after="0" w:line="240" w:lineRule="auto"/>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t>"__" ____________________ 20__ г.                    _________________________________________</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                                                                                                                                                                                             (подпись)</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br/>
        <w:t>Копию проверочного листа получил(а):</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br/>
        <w:t>___________________________________________________________________________</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(фамилия, имя, отчество (в случае, если имеется), должность руководителя,</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иного должностного лица или уполномоченного представителя юридического</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0"/>
          <w:szCs w:val="20"/>
        </w:rPr>
        <w:t>лица, индивидуального предпринимателя, его уполномоченного представителя)</w:t>
      </w:r>
    </w:p>
    <w:p w:rsidR="00C95660" w:rsidRPr="006F3F5C" w:rsidRDefault="00C95660" w:rsidP="00C95660">
      <w:pPr>
        <w:spacing w:after="0" w:line="240" w:lineRule="auto"/>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t>"__" ____________________ 20__ г.                    _________________________________________</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8"/>
          <w:szCs w:val="28"/>
        </w:rPr>
        <w:t>                                                                                                                        </w:t>
      </w:r>
      <w:r w:rsidRPr="006F3F5C">
        <w:rPr>
          <w:rFonts w:ascii="Times New Roman" w:eastAsia="Times New Roman" w:hAnsi="Times New Roman" w:cs="Times New Roman"/>
          <w:spacing w:val="-22"/>
          <w:sz w:val="20"/>
          <w:szCs w:val="20"/>
        </w:rPr>
        <w:t>(подпись)</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br/>
        <w:t>Отметка об отказе получения проверочного листа:</w:t>
      </w:r>
    </w:p>
    <w:p w:rsidR="00C95660" w:rsidRPr="006F3F5C" w:rsidRDefault="00C95660" w:rsidP="00C95660">
      <w:pPr>
        <w:spacing w:after="0" w:line="240" w:lineRule="auto"/>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t>___________________________________________________________________________</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rPr>
      </w:pPr>
      <w:r w:rsidRPr="006F3F5C">
        <w:rPr>
          <w:rFonts w:ascii="Times New Roman" w:eastAsia="Times New Roman" w:hAnsi="Times New Roman" w:cs="Times New Roman"/>
          <w:spacing w:val="-22"/>
        </w:rPr>
        <w:t>(фамилия, имя, отчество (в случае, если имеется), уполномоченного</w:t>
      </w:r>
    </w:p>
    <w:p w:rsidR="00C95660" w:rsidRPr="006F3F5C" w:rsidRDefault="00C95660" w:rsidP="00C95660">
      <w:pPr>
        <w:spacing w:after="0" w:line="240" w:lineRule="auto"/>
        <w:ind w:firstLine="567"/>
        <w:jc w:val="center"/>
        <w:textAlignment w:val="baseline"/>
        <w:rPr>
          <w:rFonts w:ascii="Times New Roman" w:eastAsia="Times New Roman" w:hAnsi="Times New Roman" w:cs="Times New Roman"/>
          <w:spacing w:val="-22"/>
        </w:rPr>
      </w:pPr>
      <w:r w:rsidRPr="006F3F5C">
        <w:rPr>
          <w:rFonts w:ascii="Times New Roman" w:eastAsia="Times New Roman" w:hAnsi="Times New Roman" w:cs="Times New Roman"/>
          <w:spacing w:val="-22"/>
        </w:rPr>
        <w:t>должностного лица (лиц), проводящего проверку)</w:t>
      </w:r>
    </w:p>
    <w:p w:rsidR="00C95660" w:rsidRPr="006F3F5C" w:rsidRDefault="00C95660" w:rsidP="00C95660">
      <w:pPr>
        <w:spacing w:after="0" w:line="240" w:lineRule="auto"/>
        <w:jc w:val="both"/>
        <w:textAlignment w:val="baseline"/>
        <w:rPr>
          <w:rFonts w:ascii="Times New Roman" w:eastAsia="Times New Roman" w:hAnsi="Times New Roman" w:cs="Times New Roman"/>
          <w:spacing w:val="-22"/>
          <w:sz w:val="28"/>
          <w:szCs w:val="28"/>
        </w:rPr>
      </w:pPr>
      <w:r w:rsidRPr="006F3F5C">
        <w:rPr>
          <w:rFonts w:ascii="Times New Roman" w:eastAsia="Times New Roman" w:hAnsi="Times New Roman" w:cs="Times New Roman"/>
          <w:spacing w:val="-22"/>
          <w:sz w:val="28"/>
          <w:szCs w:val="28"/>
        </w:rPr>
        <w:t>"__" ____________________ 20__ г.                   _________________________________________</w:t>
      </w:r>
    </w:p>
    <w:p w:rsidR="00C95660" w:rsidRPr="006F3F5C" w:rsidRDefault="00C95660" w:rsidP="00C95660">
      <w:pPr>
        <w:spacing w:after="0" w:line="240" w:lineRule="auto"/>
        <w:ind w:firstLine="567"/>
        <w:jc w:val="both"/>
        <w:textAlignment w:val="baseline"/>
        <w:rPr>
          <w:rFonts w:ascii="Times New Roman" w:eastAsia="Times New Roman" w:hAnsi="Times New Roman" w:cs="Times New Roman"/>
          <w:spacing w:val="-22"/>
          <w:sz w:val="20"/>
          <w:szCs w:val="20"/>
        </w:rPr>
      </w:pPr>
      <w:r w:rsidRPr="006F3F5C">
        <w:rPr>
          <w:rFonts w:ascii="Times New Roman" w:eastAsia="Times New Roman" w:hAnsi="Times New Roman" w:cs="Times New Roman"/>
          <w:spacing w:val="-22"/>
          <w:sz w:val="28"/>
          <w:szCs w:val="28"/>
        </w:rPr>
        <w:t>                                                                                                                            </w:t>
      </w:r>
      <w:r w:rsidRPr="006F3F5C">
        <w:rPr>
          <w:rFonts w:ascii="Times New Roman" w:eastAsia="Times New Roman" w:hAnsi="Times New Roman" w:cs="Times New Roman"/>
          <w:spacing w:val="-22"/>
          <w:sz w:val="20"/>
          <w:szCs w:val="20"/>
        </w:rPr>
        <w:t>(подпись)</w:t>
      </w:r>
    </w:p>
    <w:p w:rsidR="00C95660" w:rsidRPr="006F3F5C" w:rsidRDefault="00C95660" w:rsidP="00C95660">
      <w:pPr>
        <w:spacing w:after="0" w:line="240" w:lineRule="auto"/>
        <w:ind w:firstLine="567"/>
        <w:jc w:val="both"/>
        <w:rPr>
          <w:rFonts w:ascii="Times New Roman" w:eastAsia="Times New Roman" w:hAnsi="Times New Roman" w:cs="Times New Roman"/>
          <w:sz w:val="28"/>
          <w:szCs w:val="28"/>
        </w:rPr>
      </w:pPr>
      <w:r w:rsidRPr="006F3F5C">
        <w:rPr>
          <w:rFonts w:ascii="Times New Roman" w:eastAsia="Times New Roman" w:hAnsi="Times New Roman" w:cs="Times New Roman"/>
          <w:sz w:val="28"/>
          <w:szCs w:val="28"/>
        </w:rPr>
        <w:t xml:space="preserve">  </w:t>
      </w:r>
    </w:p>
    <w:p w:rsidR="00C95660" w:rsidRPr="00EC39B3" w:rsidRDefault="00C95660" w:rsidP="00C95660">
      <w:pPr>
        <w:spacing w:line="240" w:lineRule="auto"/>
        <w:jc w:val="both"/>
        <w:rPr>
          <w:rFonts w:ascii="Times New Roman" w:hAnsi="Times New Roman" w:cs="Times New Roman"/>
          <w:sz w:val="28"/>
          <w:szCs w:val="28"/>
        </w:rPr>
      </w:pPr>
    </w:p>
    <w:p w:rsidR="00A72693" w:rsidRDefault="00A72693"/>
    <w:p w:rsidR="00A66C92" w:rsidRDefault="00A66C92"/>
    <w:p w:rsidR="00A66C92" w:rsidRPr="00A66C92" w:rsidRDefault="00A66C92" w:rsidP="00A66C92">
      <w:pPr>
        <w:spacing w:after="0" w:line="240" w:lineRule="auto"/>
        <w:jc w:val="center"/>
        <w:rPr>
          <w:rFonts w:ascii="Times New Roman" w:eastAsia="Times New Roman" w:hAnsi="Times New Roman" w:cs="Times New Roman"/>
          <w:b/>
          <w:color w:val="000000"/>
          <w:sz w:val="28"/>
          <w:szCs w:val="28"/>
        </w:rPr>
      </w:pPr>
      <w:r w:rsidRPr="00A66C92">
        <w:rPr>
          <w:rFonts w:ascii="Times New Roman" w:eastAsia="Times New Roman" w:hAnsi="Times New Roman" w:cs="Times New Roman"/>
          <w:b/>
          <w:color w:val="000000"/>
          <w:sz w:val="28"/>
          <w:szCs w:val="28"/>
        </w:rPr>
        <w:lastRenderedPageBreak/>
        <w:t>Лист согласования</w:t>
      </w:r>
    </w:p>
    <w:p w:rsidR="00A66C92" w:rsidRPr="00A66C92" w:rsidRDefault="00A66C92" w:rsidP="00A66C92">
      <w:pPr>
        <w:autoSpaceDE w:val="0"/>
        <w:autoSpaceDN w:val="0"/>
        <w:adjustRightInd w:val="0"/>
        <w:spacing w:after="0" w:line="240" w:lineRule="auto"/>
        <w:jc w:val="center"/>
        <w:rPr>
          <w:rFonts w:ascii="Times New Roman" w:eastAsia="Times New Roman" w:hAnsi="Times New Roman" w:cs="Courier New"/>
          <w:b/>
          <w:color w:val="000000"/>
          <w:sz w:val="28"/>
          <w:szCs w:val="20"/>
          <w:u w:val="single"/>
        </w:rPr>
      </w:pPr>
      <w:r w:rsidRPr="00A66C92">
        <w:rPr>
          <w:rFonts w:ascii="Times New Roman" w:eastAsia="Times New Roman" w:hAnsi="Times New Roman" w:cs="Courier New"/>
          <w:b/>
          <w:color w:val="000000"/>
          <w:sz w:val="28"/>
          <w:szCs w:val="20"/>
          <w:u w:val="single"/>
        </w:rPr>
        <w:t>проекта Постановления</w:t>
      </w:r>
    </w:p>
    <w:p w:rsidR="00A66C92" w:rsidRPr="00A66C92" w:rsidRDefault="00A66C92" w:rsidP="00A66C92">
      <w:pPr>
        <w:autoSpaceDE w:val="0"/>
        <w:autoSpaceDN w:val="0"/>
        <w:adjustRightInd w:val="0"/>
        <w:spacing w:after="0" w:line="240" w:lineRule="auto"/>
        <w:jc w:val="center"/>
        <w:rPr>
          <w:rFonts w:ascii="Times New Roman" w:eastAsia="Times New Roman" w:hAnsi="Times New Roman" w:cs="Courier New"/>
          <w:color w:val="000000"/>
        </w:rPr>
      </w:pPr>
      <w:r w:rsidRPr="00A66C92">
        <w:rPr>
          <w:rFonts w:ascii="Times New Roman" w:eastAsia="Times New Roman" w:hAnsi="Times New Roman" w:cs="Courier New"/>
          <w:color w:val="000000"/>
        </w:rPr>
        <w:t>вид правового акта</w:t>
      </w:r>
    </w:p>
    <w:p w:rsidR="00A66C92" w:rsidRPr="00A66C92" w:rsidRDefault="00A66C92" w:rsidP="00A66C92">
      <w:pPr>
        <w:autoSpaceDE w:val="0"/>
        <w:autoSpaceDN w:val="0"/>
        <w:adjustRightInd w:val="0"/>
        <w:spacing w:after="0" w:line="240" w:lineRule="auto"/>
        <w:rPr>
          <w:rFonts w:ascii="Times New Roman" w:eastAsia="Times New Roman" w:hAnsi="Times New Roman" w:cs="Courier New"/>
          <w:color w:val="000000"/>
          <w:sz w:val="20"/>
          <w:szCs w:val="20"/>
        </w:rPr>
      </w:pPr>
    </w:p>
    <w:tbl>
      <w:tblPr>
        <w:tblW w:w="10065" w:type="dxa"/>
        <w:tblInd w:w="-34" w:type="dxa"/>
        <w:tblLook w:val="01E0" w:firstRow="1" w:lastRow="1" w:firstColumn="1" w:lastColumn="1" w:noHBand="0" w:noVBand="0"/>
      </w:tblPr>
      <w:tblGrid>
        <w:gridCol w:w="2384"/>
        <w:gridCol w:w="1531"/>
        <w:gridCol w:w="561"/>
        <w:gridCol w:w="1223"/>
        <w:gridCol w:w="1557"/>
        <w:gridCol w:w="1542"/>
        <w:gridCol w:w="1132"/>
        <w:gridCol w:w="135"/>
      </w:tblGrid>
      <w:tr w:rsidR="00A66C92" w:rsidRPr="00A66C92" w:rsidTr="00CC7D14">
        <w:tc>
          <w:tcPr>
            <w:tcW w:w="3958" w:type="dxa"/>
            <w:gridSpan w:val="2"/>
            <w:shd w:val="clear" w:color="auto" w:fill="auto"/>
          </w:tcPr>
          <w:p w:rsidR="00A66C92" w:rsidRPr="00A66C92" w:rsidRDefault="00A66C92" w:rsidP="00A66C92">
            <w:pPr>
              <w:spacing w:after="0" w:line="240" w:lineRule="auto"/>
              <w:rPr>
                <w:rFonts w:ascii="Times New Roman" w:eastAsia="Times New Roman" w:hAnsi="Times New Roman" w:cs="Times New Roman"/>
                <w:color w:val="000000"/>
                <w:sz w:val="28"/>
                <w:szCs w:val="28"/>
              </w:rPr>
            </w:pPr>
            <w:r w:rsidRPr="00A66C92">
              <w:rPr>
                <w:rFonts w:ascii="Times New Roman" w:eastAsia="Times New Roman" w:hAnsi="Times New Roman" w:cs="Times New Roman"/>
                <w:color w:val="000000"/>
                <w:sz w:val="28"/>
                <w:szCs w:val="28"/>
              </w:rPr>
              <w:t>Наименование правового акта:</w:t>
            </w:r>
          </w:p>
        </w:tc>
        <w:tc>
          <w:tcPr>
            <w:tcW w:w="6107" w:type="dxa"/>
            <w:gridSpan w:val="6"/>
            <w:shd w:val="clear" w:color="auto" w:fill="auto"/>
          </w:tcPr>
          <w:p w:rsidR="00A66C92" w:rsidRPr="00A66C92" w:rsidRDefault="00A66C92" w:rsidP="00A66C92">
            <w:pPr>
              <w:tabs>
                <w:tab w:val="left" w:pos="1276"/>
                <w:tab w:val="left" w:pos="1418"/>
              </w:tabs>
              <w:suppressAutoHyphens/>
              <w:spacing w:after="0" w:line="240" w:lineRule="auto"/>
              <w:jc w:val="both"/>
              <w:rPr>
                <w:rFonts w:ascii="Times New Roman" w:eastAsia="Times New Roman" w:hAnsi="Times New Roman" w:cs="Times New Roman"/>
                <w:b/>
                <w:iCs/>
                <w:sz w:val="28"/>
                <w:szCs w:val="28"/>
                <w:u w:val="single"/>
              </w:rPr>
            </w:pPr>
            <w:r w:rsidRPr="00A66C92">
              <w:rPr>
                <w:rFonts w:ascii="Times New Roman" w:eastAsia="Times New Roman" w:hAnsi="Times New Roman" w:cs="Times New Roman"/>
                <w:b/>
                <w:iCs/>
                <w:sz w:val="28"/>
                <w:szCs w:val="28"/>
                <w:u w:val="single"/>
              </w:rPr>
              <w:t xml:space="preserve">Об утверждении формы проверочного листа (списка контрольных вопросов), применяемого при осуществлении муниципального </w:t>
            </w:r>
            <w:r>
              <w:rPr>
                <w:rFonts w:ascii="Times New Roman" w:eastAsia="Times New Roman" w:hAnsi="Times New Roman" w:cs="Times New Roman"/>
                <w:b/>
                <w:iCs/>
                <w:sz w:val="28"/>
                <w:szCs w:val="28"/>
                <w:u w:val="single"/>
              </w:rPr>
              <w:t>лесного</w:t>
            </w:r>
            <w:r w:rsidRPr="00A66C92">
              <w:rPr>
                <w:rFonts w:ascii="Times New Roman" w:eastAsia="Times New Roman" w:hAnsi="Times New Roman" w:cs="Times New Roman"/>
                <w:b/>
                <w:iCs/>
                <w:sz w:val="28"/>
                <w:szCs w:val="28"/>
                <w:u w:val="single"/>
              </w:rPr>
              <w:t xml:space="preserve"> контроля на территории городского округа Пелым</w:t>
            </w:r>
          </w:p>
          <w:p w:rsidR="00A66C92" w:rsidRPr="00A66C92" w:rsidRDefault="00A66C92" w:rsidP="00A66C92">
            <w:pPr>
              <w:spacing w:after="0" w:line="240" w:lineRule="auto"/>
              <w:rPr>
                <w:rFonts w:ascii="Times New Roman" w:eastAsia="Times New Roman" w:hAnsi="Times New Roman" w:cs="Times New Roman"/>
                <w:b/>
                <w:color w:val="000000"/>
                <w:sz w:val="28"/>
                <w:szCs w:val="28"/>
              </w:rPr>
            </w:pPr>
          </w:p>
        </w:tc>
      </w:tr>
      <w:tr w:rsidR="00A66C92" w:rsidRPr="00A66C92" w:rsidTr="00CC7D14">
        <w:tblPrEx>
          <w:tblCellMar>
            <w:left w:w="70" w:type="dxa"/>
            <w:right w:w="70" w:type="dxa"/>
          </w:tblCellMar>
          <w:tblLook w:val="0000" w:firstRow="0" w:lastRow="0" w:firstColumn="0" w:lastColumn="0" w:noHBand="0" w:noVBand="0"/>
        </w:tblPrEx>
        <w:trPr>
          <w:gridAfter w:val="1"/>
          <w:wAfter w:w="142" w:type="dxa"/>
          <w:trHeight w:val="388"/>
        </w:trPr>
        <w:tc>
          <w:tcPr>
            <w:tcW w:w="2408" w:type="dxa"/>
            <w:vMerge w:val="restart"/>
            <w:tcBorders>
              <w:top w:val="single" w:sz="6" w:space="0" w:color="auto"/>
              <w:left w:val="single" w:sz="6" w:space="0" w:color="auto"/>
              <w:right w:val="single" w:sz="6" w:space="0" w:color="auto"/>
            </w:tcBorders>
            <w:vAlign w:val="center"/>
          </w:tcPr>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Должность</w:t>
            </w:r>
          </w:p>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29" w:type="dxa"/>
            <w:gridSpan w:val="2"/>
            <w:vMerge w:val="restart"/>
            <w:tcBorders>
              <w:top w:val="single" w:sz="6" w:space="0" w:color="auto"/>
              <w:left w:val="single" w:sz="6" w:space="0" w:color="auto"/>
              <w:right w:val="single" w:sz="6" w:space="0" w:color="auto"/>
            </w:tcBorders>
            <w:vAlign w:val="center"/>
          </w:tcPr>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 xml:space="preserve">Фамилия и </w:t>
            </w:r>
          </w:p>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инициалы</w:t>
            </w:r>
          </w:p>
        </w:tc>
        <w:tc>
          <w:tcPr>
            <w:tcW w:w="5386" w:type="dxa"/>
            <w:gridSpan w:val="4"/>
            <w:tcBorders>
              <w:top w:val="single" w:sz="6" w:space="0" w:color="auto"/>
              <w:left w:val="single" w:sz="6"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Сроки и результаты согласования</w:t>
            </w:r>
          </w:p>
        </w:tc>
      </w:tr>
      <w:tr w:rsidR="00A66C92" w:rsidRPr="00A66C92" w:rsidTr="00CC7D14">
        <w:tblPrEx>
          <w:tblCellMar>
            <w:left w:w="70" w:type="dxa"/>
            <w:right w:w="70" w:type="dxa"/>
          </w:tblCellMar>
          <w:tblLook w:val="0000" w:firstRow="0" w:lastRow="0" w:firstColumn="0" w:lastColumn="0" w:noHBand="0" w:noVBand="0"/>
        </w:tblPrEx>
        <w:trPr>
          <w:gridAfter w:val="1"/>
          <w:wAfter w:w="142" w:type="dxa"/>
          <w:trHeight w:val="517"/>
        </w:trPr>
        <w:tc>
          <w:tcPr>
            <w:tcW w:w="2408" w:type="dxa"/>
            <w:vMerge/>
            <w:tcBorders>
              <w:left w:val="single" w:sz="6"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29" w:type="dxa"/>
            <w:gridSpan w:val="2"/>
            <w:vMerge/>
            <w:tcBorders>
              <w:left w:val="single" w:sz="6"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 xml:space="preserve">Дата </w:t>
            </w:r>
          </w:p>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получения</w:t>
            </w:r>
          </w:p>
        </w:tc>
        <w:tc>
          <w:tcPr>
            <w:tcW w:w="1560" w:type="dxa"/>
            <w:tcBorders>
              <w:top w:val="single" w:sz="6" w:space="0" w:color="auto"/>
              <w:left w:val="single" w:sz="6"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 xml:space="preserve">Дата </w:t>
            </w:r>
          </w:p>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согласования</w:t>
            </w:r>
          </w:p>
        </w:tc>
        <w:tc>
          <w:tcPr>
            <w:tcW w:w="1560" w:type="dxa"/>
            <w:tcBorders>
              <w:top w:val="single" w:sz="6" w:space="0" w:color="auto"/>
              <w:left w:val="single" w:sz="6"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Замечания</w:t>
            </w:r>
          </w:p>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8" w:type="dxa"/>
            <w:tcBorders>
              <w:top w:val="single" w:sz="6" w:space="0" w:color="auto"/>
              <w:left w:val="single" w:sz="6"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Подпись</w:t>
            </w:r>
          </w:p>
        </w:tc>
      </w:tr>
      <w:tr w:rsidR="00A66C92" w:rsidRPr="00A66C92" w:rsidTr="00CC7D14">
        <w:tblPrEx>
          <w:tblCellMar>
            <w:left w:w="70" w:type="dxa"/>
            <w:right w:w="70" w:type="dxa"/>
          </w:tblCellMar>
          <w:tblLook w:val="0000" w:firstRow="0" w:lastRow="0" w:firstColumn="0" w:lastColumn="0" w:noHBand="0" w:noVBand="0"/>
        </w:tblPrEx>
        <w:trPr>
          <w:gridAfter w:val="1"/>
          <w:wAfter w:w="142" w:type="dxa"/>
          <w:trHeight w:val="598"/>
        </w:trPr>
        <w:tc>
          <w:tcPr>
            <w:tcW w:w="2408" w:type="dxa"/>
            <w:vMerge w:val="restart"/>
            <w:tcBorders>
              <w:top w:val="single" w:sz="6" w:space="0" w:color="auto"/>
              <w:left w:val="single" w:sz="6" w:space="0" w:color="auto"/>
              <w:right w:val="single" w:sz="6" w:space="0" w:color="auto"/>
            </w:tcBorders>
            <w:vAlign w:val="center"/>
          </w:tcPr>
          <w:p w:rsidR="00A66C92" w:rsidRPr="00A66C92" w:rsidRDefault="00A66C92" w:rsidP="00A66C92">
            <w:pPr>
              <w:spacing w:after="0" w:line="240" w:lineRule="auto"/>
              <w:jc w:val="both"/>
              <w:rPr>
                <w:rFonts w:ascii="Times New Roman" w:eastAsia="Times New Roman" w:hAnsi="Times New Roman" w:cs="Times New Roman"/>
                <w:sz w:val="24"/>
                <w:szCs w:val="24"/>
              </w:rPr>
            </w:pPr>
            <w:proofErr w:type="spellStart"/>
            <w:r w:rsidRPr="00A66C92">
              <w:rPr>
                <w:rFonts w:ascii="Times New Roman" w:eastAsia="Times New Roman" w:hAnsi="Times New Roman" w:cs="Times New Roman"/>
                <w:sz w:val="24"/>
                <w:szCs w:val="24"/>
              </w:rPr>
              <w:t>И.о</w:t>
            </w:r>
            <w:proofErr w:type="spellEnd"/>
            <w:r w:rsidRPr="00A66C92">
              <w:rPr>
                <w:rFonts w:ascii="Times New Roman" w:eastAsia="Times New Roman" w:hAnsi="Times New Roman" w:cs="Times New Roman"/>
                <w:sz w:val="24"/>
                <w:szCs w:val="24"/>
              </w:rPr>
              <w:t>. заместителя главы администрации городского округа Пелым</w:t>
            </w:r>
          </w:p>
        </w:tc>
        <w:tc>
          <w:tcPr>
            <w:tcW w:w="2129" w:type="dxa"/>
            <w:gridSpan w:val="2"/>
            <w:vMerge w:val="restart"/>
            <w:tcBorders>
              <w:top w:val="single" w:sz="6" w:space="0" w:color="auto"/>
              <w:left w:val="single" w:sz="6" w:space="0" w:color="auto"/>
              <w:right w:val="single" w:sz="6" w:space="0" w:color="auto"/>
            </w:tcBorders>
            <w:vAlign w:val="center"/>
          </w:tcPr>
          <w:p w:rsidR="00A66C92" w:rsidRPr="00A66C92" w:rsidRDefault="00A66C92" w:rsidP="00A66C92">
            <w:pPr>
              <w:widowControl w:val="0"/>
              <w:autoSpaceDE w:val="0"/>
              <w:autoSpaceDN w:val="0"/>
              <w:adjustRightInd w:val="0"/>
              <w:spacing w:after="0" w:line="240" w:lineRule="auto"/>
              <w:rPr>
                <w:rFonts w:ascii="Times New Roman" w:eastAsia="Times New Roman" w:hAnsi="Times New Roman" w:cs="Times New Roman"/>
                <w:sz w:val="24"/>
                <w:szCs w:val="24"/>
              </w:rPr>
            </w:pPr>
            <w:r w:rsidRPr="00A66C92">
              <w:rPr>
                <w:rFonts w:ascii="Times New Roman" w:eastAsia="Times New Roman" w:hAnsi="Times New Roman" w:cs="Times New Roman"/>
                <w:sz w:val="24"/>
                <w:szCs w:val="24"/>
              </w:rPr>
              <w:t>К.А. Роде</w:t>
            </w:r>
          </w:p>
        </w:tc>
        <w:tc>
          <w:tcPr>
            <w:tcW w:w="1128" w:type="dxa"/>
            <w:tcBorders>
              <w:top w:val="single" w:sz="6" w:space="0" w:color="auto"/>
              <w:left w:val="single" w:sz="6" w:space="0" w:color="auto"/>
              <w:bottom w:val="single" w:sz="4" w:space="0" w:color="auto"/>
              <w:right w:val="single" w:sz="6" w:space="0" w:color="auto"/>
            </w:tcBorders>
          </w:tcPr>
          <w:p w:rsidR="00A66C92" w:rsidRPr="00A66C92" w:rsidRDefault="00A66C92" w:rsidP="00A66C92">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tc>
        <w:tc>
          <w:tcPr>
            <w:tcW w:w="1560" w:type="dxa"/>
            <w:tcBorders>
              <w:top w:val="single" w:sz="6" w:space="0" w:color="auto"/>
              <w:left w:val="single" w:sz="6" w:space="0" w:color="auto"/>
              <w:bottom w:val="single" w:sz="4" w:space="0" w:color="auto"/>
              <w:right w:val="single" w:sz="6" w:space="0" w:color="auto"/>
            </w:tcBorders>
          </w:tcPr>
          <w:p w:rsidR="00A66C92" w:rsidRPr="00A66C92" w:rsidRDefault="00A66C92" w:rsidP="00A66C92">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tc>
        <w:tc>
          <w:tcPr>
            <w:tcW w:w="1560" w:type="dxa"/>
            <w:tcBorders>
              <w:top w:val="single" w:sz="6" w:space="0" w:color="auto"/>
              <w:left w:val="single" w:sz="6" w:space="0" w:color="auto"/>
              <w:bottom w:val="single" w:sz="4" w:space="0" w:color="auto"/>
              <w:right w:val="single" w:sz="6" w:space="0" w:color="auto"/>
            </w:tcBorders>
          </w:tcPr>
          <w:p w:rsidR="00A66C92" w:rsidRPr="00A66C92" w:rsidRDefault="00A66C92" w:rsidP="00A66C92">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tc>
        <w:tc>
          <w:tcPr>
            <w:tcW w:w="1138" w:type="dxa"/>
            <w:tcBorders>
              <w:top w:val="single" w:sz="6" w:space="0" w:color="auto"/>
              <w:left w:val="single" w:sz="6" w:space="0" w:color="auto"/>
              <w:bottom w:val="single" w:sz="4" w:space="0" w:color="auto"/>
              <w:right w:val="single" w:sz="6" w:space="0" w:color="auto"/>
            </w:tcBorders>
          </w:tcPr>
          <w:p w:rsidR="00A66C92" w:rsidRPr="00A66C92" w:rsidRDefault="00A66C92" w:rsidP="00A66C92">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tc>
      </w:tr>
      <w:tr w:rsidR="00A66C92" w:rsidRPr="00A66C92" w:rsidTr="00CC7D14">
        <w:tblPrEx>
          <w:tblCellMar>
            <w:left w:w="70" w:type="dxa"/>
            <w:right w:w="70" w:type="dxa"/>
          </w:tblCellMar>
          <w:tblLook w:val="0000" w:firstRow="0" w:lastRow="0" w:firstColumn="0" w:lastColumn="0" w:noHBand="0" w:noVBand="0"/>
        </w:tblPrEx>
        <w:trPr>
          <w:gridAfter w:val="1"/>
          <w:wAfter w:w="142" w:type="dxa"/>
          <w:trHeight w:val="569"/>
        </w:trPr>
        <w:tc>
          <w:tcPr>
            <w:tcW w:w="2408" w:type="dxa"/>
            <w:vMerge/>
            <w:tcBorders>
              <w:left w:val="single" w:sz="6" w:space="0" w:color="auto"/>
              <w:bottom w:val="single" w:sz="6" w:space="0" w:color="auto"/>
              <w:right w:val="single" w:sz="6" w:space="0" w:color="auto"/>
            </w:tcBorders>
            <w:vAlign w:val="center"/>
          </w:tcPr>
          <w:p w:rsidR="00A66C92" w:rsidRPr="00A66C92" w:rsidRDefault="00A66C92" w:rsidP="00A66C92">
            <w:pPr>
              <w:spacing w:after="0" w:line="240" w:lineRule="auto"/>
              <w:jc w:val="center"/>
              <w:rPr>
                <w:rFonts w:ascii="Times New Roman" w:eastAsia="Times New Roman" w:hAnsi="Times New Roman" w:cs="Times New Roman"/>
                <w:sz w:val="24"/>
                <w:szCs w:val="24"/>
              </w:rPr>
            </w:pPr>
          </w:p>
        </w:tc>
        <w:tc>
          <w:tcPr>
            <w:tcW w:w="2129" w:type="dxa"/>
            <w:gridSpan w:val="2"/>
            <w:vMerge/>
            <w:tcBorders>
              <w:left w:val="single" w:sz="6" w:space="0" w:color="auto"/>
              <w:bottom w:val="single" w:sz="6" w:space="0" w:color="auto"/>
              <w:right w:val="single" w:sz="6" w:space="0" w:color="auto"/>
            </w:tcBorders>
            <w:vAlign w:val="center"/>
          </w:tcPr>
          <w:p w:rsidR="00A66C92" w:rsidRPr="00A66C92" w:rsidRDefault="00A66C92" w:rsidP="00A66C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28" w:type="dxa"/>
            <w:tcBorders>
              <w:top w:val="single" w:sz="4" w:space="0" w:color="auto"/>
              <w:left w:val="single" w:sz="6"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tc>
        <w:tc>
          <w:tcPr>
            <w:tcW w:w="1560" w:type="dxa"/>
            <w:tcBorders>
              <w:top w:val="single" w:sz="4" w:space="0" w:color="auto"/>
              <w:left w:val="single" w:sz="6" w:space="0" w:color="auto"/>
              <w:bottom w:val="single" w:sz="6" w:space="0" w:color="auto"/>
              <w:right w:val="single" w:sz="4" w:space="0" w:color="auto"/>
            </w:tcBorders>
          </w:tcPr>
          <w:p w:rsidR="00A66C92" w:rsidRPr="00A66C92" w:rsidRDefault="00A66C92" w:rsidP="00A66C92">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tc>
        <w:tc>
          <w:tcPr>
            <w:tcW w:w="1138" w:type="dxa"/>
            <w:tcBorders>
              <w:top w:val="single" w:sz="4" w:space="0" w:color="auto"/>
              <w:left w:val="single" w:sz="4" w:space="0" w:color="auto"/>
              <w:bottom w:val="single" w:sz="6" w:space="0" w:color="auto"/>
              <w:right w:val="single" w:sz="6" w:space="0" w:color="auto"/>
            </w:tcBorders>
          </w:tcPr>
          <w:p w:rsidR="00A66C92" w:rsidRPr="00A66C92" w:rsidRDefault="00A66C92" w:rsidP="00A66C92">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tc>
      </w:tr>
      <w:tr w:rsidR="00A66C92" w:rsidRPr="00A66C92" w:rsidTr="00CC7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2" w:type="dxa"/>
          <w:trHeight w:val="452"/>
        </w:trPr>
        <w:tc>
          <w:tcPr>
            <w:tcW w:w="2408" w:type="dxa"/>
            <w:vMerge w:val="restart"/>
          </w:tcPr>
          <w:p w:rsidR="00A66C92" w:rsidRPr="00A66C92" w:rsidRDefault="00A66C92" w:rsidP="00A66C92">
            <w:pPr>
              <w:widowControl w:val="0"/>
              <w:autoSpaceDE w:val="0"/>
              <w:autoSpaceDN w:val="0"/>
              <w:adjustRightInd w:val="0"/>
              <w:spacing w:after="0" w:line="240" w:lineRule="auto"/>
              <w:jc w:val="both"/>
              <w:rPr>
                <w:rFonts w:ascii="Times New Roman" w:eastAsia="Times New Roman" w:hAnsi="Times New Roman" w:cs="Courier New"/>
                <w:sz w:val="24"/>
                <w:szCs w:val="24"/>
              </w:rPr>
            </w:pPr>
            <w:r w:rsidRPr="00A66C92">
              <w:rPr>
                <w:rFonts w:ascii="Times New Roman" w:eastAsia="Times New Roman" w:hAnsi="Times New Roman" w:cs="Courier New"/>
                <w:sz w:val="24"/>
                <w:szCs w:val="24"/>
              </w:rPr>
              <w:t>Начальник экономико-правового отдела</w:t>
            </w:r>
          </w:p>
        </w:tc>
        <w:tc>
          <w:tcPr>
            <w:tcW w:w="2129" w:type="dxa"/>
            <w:gridSpan w:val="2"/>
            <w:vMerge w:val="restart"/>
          </w:tcPr>
          <w:p w:rsidR="00A66C92" w:rsidRPr="00A66C92" w:rsidRDefault="00A66C92" w:rsidP="00A66C92">
            <w:pPr>
              <w:widowControl w:val="0"/>
              <w:autoSpaceDE w:val="0"/>
              <w:autoSpaceDN w:val="0"/>
              <w:adjustRightInd w:val="0"/>
              <w:spacing w:after="0" w:line="240" w:lineRule="auto"/>
              <w:rPr>
                <w:rFonts w:ascii="Times New Roman" w:eastAsia="Times New Roman" w:hAnsi="Times New Roman" w:cs="Courier New"/>
                <w:sz w:val="28"/>
                <w:szCs w:val="28"/>
              </w:rPr>
            </w:pPr>
          </w:p>
          <w:p w:rsidR="00A66C92" w:rsidRPr="00A66C92" w:rsidRDefault="00A66C92" w:rsidP="00A66C92">
            <w:pPr>
              <w:widowControl w:val="0"/>
              <w:autoSpaceDE w:val="0"/>
              <w:autoSpaceDN w:val="0"/>
              <w:adjustRightInd w:val="0"/>
              <w:spacing w:after="0" w:line="240" w:lineRule="auto"/>
              <w:rPr>
                <w:rFonts w:ascii="Times New Roman" w:eastAsia="Times New Roman" w:hAnsi="Times New Roman" w:cs="Courier New"/>
                <w:sz w:val="24"/>
                <w:szCs w:val="24"/>
              </w:rPr>
            </w:pPr>
            <w:r w:rsidRPr="00A66C92">
              <w:rPr>
                <w:rFonts w:ascii="Times New Roman" w:eastAsia="Times New Roman" w:hAnsi="Times New Roman" w:cs="Courier New"/>
                <w:sz w:val="24"/>
                <w:szCs w:val="24"/>
              </w:rPr>
              <w:t>Э.Ш. Абдуллаева</w:t>
            </w:r>
          </w:p>
        </w:tc>
        <w:tc>
          <w:tcPr>
            <w:tcW w:w="1128" w:type="dxa"/>
          </w:tcPr>
          <w:p w:rsidR="00A66C92" w:rsidRPr="00A66C92" w:rsidRDefault="00A66C92" w:rsidP="00A66C92">
            <w:pPr>
              <w:spacing w:after="0" w:line="240" w:lineRule="auto"/>
              <w:rPr>
                <w:rFonts w:ascii="Times New Roman" w:eastAsia="Times New Roman" w:hAnsi="Times New Roman" w:cs="Courier New"/>
                <w:sz w:val="28"/>
                <w:szCs w:val="28"/>
              </w:rPr>
            </w:pPr>
          </w:p>
          <w:p w:rsidR="00A66C92" w:rsidRPr="00A66C92" w:rsidRDefault="00A66C92" w:rsidP="00A66C92">
            <w:pPr>
              <w:widowControl w:val="0"/>
              <w:autoSpaceDE w:val="0"/>
              <w:autoSpaceDN w:val="0"/>
              <w:adjustRightInd w:val="0"/>
              <w:spacing w:after="0" w:line="240" w:lineRule="auto"/>
              <w:ind w:left="142" w:firstLine="700"/>
              <w:rPr>
                <w:rFonts w:ascii="Times New Roman" w:eastAsia="Times New Roman" w:hAnsi="Times New Roman" w:cs="Courier New"/>
                <w:sz w:val="28"/>
                <w:szCs w:val="28"/>
              </w:rPr>
            </w:pPr>
          </w:p>
        </w:tc>
        <w:tc>
          <w:tcPr>
            <w:tcW w:w="1560" w:type="dxa"/>
          </w:tcPr>
          <w:p w:rsidR="00A66C92" w:rsidRPr="00A66C92" w:rsidRDefault="00A66C92" w:rsidP="00A66C92">
            <w:pPr>
              <w:spacing w:after="0" w:line="240" w:lineRule="auto"/>
              <w:rPr>
                <w:rFonts w:ascii="Times New Roman" w:eastAsia="Times New Roman" w:hAnsi="Times New Roman" w:cs="Courier New"/>
                <w:sz w:val="28"/>
                <w:szCs w:val="28"/>
              </w:rPr>
            </w:pPr>
          </w:p>
          <w:p w:rsidR="00A66C92" w:rsidRPr="00A66C92" w:rsidRDefault="00A66C92" w:rsidP="00A66C92">
            <w:pPr>
              <w:widowControl w:val="0"/>
              <w:autoSpaceDE w:val="0"/>
              <w:autoSpaceDN w:val="0"/>
              <w:adjustRightInd w:val="0"/>
              <w:spacing w:after="0" w:line="240" w:lineRule="auto"/>
              <w:ind w:left="142" w:firstLine="700"/>
              <w:rPr>
                <w:rFonts w:ascii="Times New Roman" w:eastAsia="Times New Roman" w:hAnsi="Times New Roman" w:cs="Courier New"/>
                <w:sz w:val="28"/>
                <w:szCs w:val="28"/>
              </w:rPr>
            </w:pPr>
          </w:p>
        </w:tc>
        <w:tc>
          <w:tcPr>
            <w:tcW w:w="1560" w:type="dxa"/>
          </w:tcPr>
          <w:p w:rsidR="00A66C92" w:rsidRPr="00A66C92" w:rsidRDefault="00A66C92" w:rsidP="00A66C92">
            <w:pPr>
              <w:spacing w:after="0" w:line="240" w:lineRule="auto"/>
              <w:rPr>
                <w:rFonts w:ascii="Times New Roman" w:eastAsia="Times New Roman" w:hAnsi="Times New Roman" w:cs="Courier New"/>
                <w:sz w:val="28"/>
                <w:szCs w:val="28"/>
              </w:rPr>
            </w:pPr>
          </w:p>
          <w:p w:rsidR="00A66C92" w:rsidRPr="00A66C92" w:rsidRDefault="00A66C92" w:rsidP="00A66C92">
            <w:pPr>
              <w:widowControl w:val="0"/>
              <w:autoSpaceDE w:val="0"/>
              <w:autoSpaceDN w:val="0"/>
              <w:adjustRightInd w:val="0"/>
              <w:spacing w:after="0" w:line="240" w:lineRule="auto"/>
              <w:ind w:left="142" w:firstLine="700"/>
              <w:rPr>
                <w:rFonts w:ascii="Times New Roman" w:eastAsia="Times New Roman" w:hAnsi="Times New Roman" w:cs="Courier New"/>
                <w:sz w:val="28"/>
                <w:szCs w:val="28"/>
              </w:rPr>
            </w:pPr>
          </w:p>
        </w:tc>
        <w:tc>
          <w:tcPr>
            <w:tcW w:w="1138" w:type="dxa"/>
          </w:tcPr>
          <w:p w:rsidR="00A66C92" w:rsidRPr="00A66C92" w:rsidRDefault="00A66C92" w:rsidP="00A66C92">
            <w:pPr>
              <w:spacing w:after="0" w:line="240" w:lineRule="auto"/>
              <w:rPr>
                <w:rFonts w:ascii="Times New Roman" w:eastAsia="Times New Roman" w:hAnsi="Times New Roman" w:cs="Courier New"/>
                <w:sz w:val="28"/>
                <w:szCs w:val="28"/>
              </w:rPr>
            </w:pPr>
          </w:p>
          <w:p w:rsidR="00A66C92" w:rsidRPr="00A66C92" w:rsidRDefault="00A66C92" w:rsidP="00A66C92">
            <w:pPr>
              <w:widowControl w:val="0"/>
              <w:autoSpaceDE w:val="0"/>
              <w:autoSpaceDN w:val="0"/>
              <w:adjustRightInd w:val="0"/>
              <w:spacing w:after="0" w:line="240" w:lineRule="auto"/>
              <w:ind w:left="142" w:firstLine="700"/>
              <w:rPr>
                <w:rFonts w:ascii="Times New Roman" w:eastAsia="Times New Roman" w:hAnsi="Times New Roman" w:cs="Courier New"/>
                <w:sz w:val="28"/>
                <w:szCs w:val="28"/>
              </w:rPr>
            </w:pPr>
          </w:p>
        </w:tc>
      </w:tr>
      <w:tr w:rsidR="00A66C92" w:rsidRPr="00A66C92" w:rsidTr="00CC7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2" w:type="dxa"/>
          <w:trHeight w:val="315"/>
        </w:trPr>
        <w:tc>
          <w:tcPr>
            <w:tcW w:w="2408" w:type="dxa"/>
            <w:vMerge/>
          </w:tcPr>
          <w:p w:rsidR="00A66C92" w:rsidRPr="00A66C92" w:rsidRDefault="00A66C92" w:rsidP="00A66C92">
            <w:pPr>
              <w:autoSpaceDE w:val="0"/>
              <w:autoSpaceDN w:val="0"/>
              <w:adjustRightInd w:val="0"/>
              <w:spacing w:after="0" w:line="240" w:lineRule="auto"/>
              <w:ind w:left="142" w:firstLine="700"/>
              <w:rPr>
                <w:rFonts w:ascii="Times New Roman" w:eastAsia="Times New Roman" w:hAnsi="Times New Roman" w:cs="Courier New"/>
                <w:sz w:val="28"/>
                <w:szCs w:val="28"/>
              </w:rPr>
            </w:pPr>
          </w:p>
        </w:tc>
        <w:tc>
          <w:tcPr>
            <w:tcW w:w="2129" w:type="dxa"/>
            <w:gridSpan w:val="2"/>
            <w:vMerge/>
          </w:tcPr>
          <w:p w:rsidR="00A66C92" w:rsidRPr="00A66C92" w:rsidRDefault="00A66C92" w:rsidP="00A66C92">
            <w:pPr>
              <w:spacing w:after="0" w:line="240" w:lineRule="auto"/>
              <w:rPr>
                <w:rFonts w:ascii="Times New Roman" w:eastAsia="Times New Roman" w:hAnsi="Times New Roman" w:cs="Courier New"/>
                <w:sz w:val="28"/>
                <w:szCs w:val="28"/>
              </w:rPr>
            </w:pPr>
          </w:p>
        </w:tc>
        <w:tc>
          <w:tcPr>
            <w:tcW w:w="1128" w:type="dxa"/>
          </w:tcPr>
          <w:p w:rsidR="00A66C92" w:rsidRPr="00A66C92" w:rsidRDefault="00A66C92" w:rsidP="00A66C92">
            <w:pPr>
              <w:widowControl w:val="0"/>
              <w:autoSpaceDE w:val="0"/>
              <w:autoSpaceDN w:val="0"/>
              <w:adjustRightInd w:val="0"/>
              <w:spacing w:after="0" w:line="240" w:lineRule="auto"/>
              <w:ind w:left="142" w:firstLine="700"/>
              <w:rPr>
                <w:rFonts w:ascii="Courier New" w:eastAsia="Times New Roman" w:hAnsi="Courier New" w:cs="Courier New"/>
                <w:sz w:val="28"/>
                <w:szCs w:val="28"/>
              </w:rPr>
            </w:pPr>
          </w:p>
        </w:tc>
        <w:tc>
          <w:tcPr>
            <w:tcW w:w="1560" w:type="dxa"/>
          </w:tcPr>
          <w:p w:rsidR="00A66C92" w:rsidRPr="00A66C92" w:rsidRDefault="00A66C92" w:rsidP="00A66C92">
            <w:pPr>
              <w:widowControl w:val="0"/>
              <w:autoSpaceDE w:val="0"/>
              <w:autoSpaceDN w:val="0"/>
              <w:adjustRightInd w:val="0"/>
              <w:spacing w:after="0" w:line="240" w:lineRule="auto"/>
              <w:ind w:left="142" w:firstLine="700"/>
              <w:rPr>
                <w:rFonts w:ascii="Courier New" w:eastAsia="Times New Roman" w:hAnsi="Courier New" w:cs="Courier New"/>
                <w:sz w:val="28"/>
                <w:szCs w:val="28"/>
              </w:rPr>
            </w:pPr>
          </w:p>
        </w:tc>
        <w:tc>
          <w:tcPr>
            <w:tcW w:w="1560" w:type="dxa"/>
          </w:tcPr>
          <w:p w:rsidR="00A66C92" w:rsidRPr="00A66C92" w:rsidRDefault="00A66C92" w:rsidP="00A66C92">
            <w:pPr>
              <w:widowControl w:val="0"/>
              <w:autoSpaceDE w:val="0"/>
              <w:autoSpaceDN w:val="0"/>
              <w:adjustRightInd w:val="0"/>
              <w:spacing w:after="0" w:line="240" w:lineRule="auto"/>
              <w:ind w:left="142" w:firstLine="700"/>
              <w:rPr>
                <w:rFonts w:ascii="Courier New" w:eastAsia="Times New Roman" w:hAnsi="Courier New" w:cs="Courier New"/>
                <w:sz w:val="28"/>
                <w:szCs w:val="28"/>
              </w:rPr>
            </w:pPr>
          </w:p>
        </w:tc>
        <w:tc>
          <w:tcPr>
            <w:tcW w:w="1138" w:type="dxa"/>
          </w:tcPr>
          <w:p w:rsidR="00A66C92" w:rsidRPr="00A66C92" w:rsidRDefault="00A66C92" w:rsidP="00A66C92">
            <w:pPr>
              <w:widowControl w:val="0"/>
              <w:autoSpaceDE w:val="0"/>
              <w:autoSpaceDN w:val="0"/>
              <w:adjustRightInd w:val="0"/>
              <w:spacing w:after="0" w:line="240" w:lineRule="auto"/>
              <w:ind w:left="142" w:firstLine="700"/>
              <w:rPr>
                <w:rFonts w:ascii="Courier New" w:eastAsia="Times New Roman" w:hAnsi="Courier New" w:cs="Courier New"/>
                <w:sz w:val="28"/>
                <w:szCs w:val="28"/>
              </w:rPr>
            </w:pPr>
          </w:p>
        </w:tc>
      </w:tr>
    </w:tbl>
    <w:p w:rsidR="00A66C92" w:rsidRPr="00A66C92" w:rsidRDefault="00A66C92" w:rsidP="00A66C92">
      <w:pPr>
        <w:autoSpaceDE w:val="0"/>
        <w:autoSpaceDN w:val="0"/>
        <w:adjustRightInd w:val="0"/>
        <w:spacing w:after="0" w:line="240" w:lineRule="auto"/>
        <w:ind w:firstLine="700"/>
        <w:rPr>
          <w:rFonts w:ascii="Times New Roman" w:eastAsia="Times New Roman" w:hAnsi="Times New Roman" w:cs="Courier New"/>
          <w:sz w:val="28"/>
          <w:szCs w:val="28"/>
        </w:rPr>
      </w:pPr>
    </w:p>
    <w:p w:rsidR="00A66C92" w:rsidRPr="00A66C92" w:rsidRDefault="00A66C92" w:rsidP="00A66C92">
      <w:pPr>
        <w:autoSpaceDE w:val="0"/>
        <w:autoSpaceDN w:val="0"/>
        <w:adjustRightInd w:val="0"/>
        <w:spacing w:after="0" w:line="240" w:lineRule="auto"/>
        <w:ind w:firstLine="700"/>
        <w:rPr>
          <w:rFonts w:ascii="Times New Roman" w:eastAsia="Times New Roman" w:hAnsi="Times New Roman" w:cs="Courier New"/>
          <w:color w:val="FFFFFF"/>
          <w:sz w:val="28"/>
          <w:szCs w:val="28"/>
        </w:rPr>
      </w:pPr>
      <w:r w:rsidRPr="00A66C92">
        <w:rPr>
          <w:rFonts w:ascii="Times New Roman" w:eastAsia="Times New Roman" w:hAnsi="Times New Roman" w:cs="Courier New"/>
          <w:sz w:val="28"/>
          <w:szCs w:val="28"/>
        </w:rPr>
        <w:t>Докладчик:</w:t>
      </w:r>
      <w:r w:rsidRPr="00A66C92">
        <w:rPr>
          <w:rFonts w:ascii="Times New Roman" w:eastAsia="Times New Roman" w:hAnsi="Times New Roman" w:cs="Courier New"/>
          <w:color w:val="FFFFFF"/>
          <w:sz w:val="28"/>
          <w:szCs w:val="28"/>
        </w:rPr>
        <w:t xml:space="preserve"> </w:t>
      </w:r>
      <w:proofErr w:type="spellStart"/>
      <w:r w:rsidRPr="00A66C92">
        <w:rPr>
          <w:rFonts w:ascii="Times New Roman" w:eastAsia="Times New Roman" w:hAnsi="Times New Roman" w:cs="Courier New"/>
          <w:sz w:val="28"/>
          <w:szCs w:val="28"/>
        </w:rPr>
        <w:t>Газизова</w:t>
      </w:r>
      <w:proofErr w:type="spellEnd"/>
      <w:r w:rsidRPr="00A66C92">
        <w:rPr>
          <w:rFonts w:ascii="Times New Roman" w:eastAsia="Times New Roman" w:hAnsi="Times New Roman" w:cs="Courier New"/>
          <w:sz w:val="28"/>
          <w:szCs w:val="28"/>
        </w:rPr>
        <w:t xml:space="preserve"> Анастасия Алексеевна</w:t>
      </w:r>
    </w:p>
    <w:p w:rsidR="00A66C92" w:rsidRPr="00A66C92" w:rsidRDefault="00A66C92" w:rsidP="00A66C92">
      <w:pPr>
        <w:autoSpaceDE w:val="0"/>
        <w:autoSpaceDN w:val="0"/>
        <w:adjustRightInd w:val="0"/>
        <w:spacing w:after="0" w:line="240" w:lineRule="auto"/>
        <w:ind w:firstLine="700"/>
        <w:jc w:val="both"/>
        <w:rPr>
          <w:rFonts w:ascii="Times New Roman" w:eastAsia="Times New Roman" w:hAnsi="Times New Roman" w:cs="Courier New"/>
          <w:sz w:val="24"/>
          <w:szCs w:val="24"/>
        </w:rPr>
      </w:pPr>
    </w:p>
    <w:p w:rsidR="00A66C92" w:rsidRPr="00A66C92" w:rsidRDefault="00A66C92" w:rsidP="00A66C92">
      <w:pPr>
        <w:autoSpaceDE w:val="0"/>
        <w:autoSpaceDN w:val="0"/>
        <w:adjustRightInd w:val="0"/>
        <w:spacing w:after="0" w:line="240" w:lineRule="auto"/>
        <w:rPr>
          <w:rFonts w:ascii="Times New Roman" w:eastAsia="Times New Roman" w:hAnsi="Times New Roman" w:cs="Courier New"/>
          <w:sz w:val="24"/>
          <w:szCs w:val="24"/>
          <w:u w:val="single"/>
        </w:rPr>
      </w:pPr>
    </w:p>
    <w:tbl>
      <w:tblPr>
        <w:tblW w:w="9322" w:type="dxa"/>
        <w:tblLook w:val="04A0" w:firstRow="1" w:lastRow="0" w:firstColumn="1" w:lastColumn="0" w:noHBand="0" w:noVBand="1"/>
      </w:tblPr>
      <w:tblGrid>
        <w:gridCol w:w="5353"/>
        <w:gridCol w:w="3969"/>
      </w:tblGrid>
      <w:tr w:rsidR="00A66C92" w:rsidRPr="00A66C92" w:rsidTr="00CC7D14">
        <w:tc>
          <w:tcPr>
            <w:tcW w:w="5353" w:type="dxa"/>
          </w:tcPr>
          <w:p w:rsidR="00A66C92" w:rsidRPr="00A66C92" w:rsidRDefault="00A66C92" w:rsidP="00A66C92">
            <w:pPr>
              <w:autoSpaceDE w:val="0"/>
              <w:autoSpaceDN w:val="0"/>
              <w:adjustRightInd w:val="0"/>
              <w:spacing w:after="0" w:line="240" w:lineRule="auto"/>
              <w:rPr>
                <w:rFonts w:ascii="Times New Roman" w:eastAsia="Times New Roman" w:hAnsi="Times New Roman" w:cs="Courier New"/>
                <w:sz w:val="28"/>
                <w:szCs w:val="28"/>
              </w:rPr>
            </w:pPr>
            <w:r w:rsidRPr="00A66C92">
              <w:rPr>
                <w:rFonts w:ascii="Times New Roman" w:eastAsia="Times New Roman" w:hAnsi="Times New Roman" w:cs="Courier New"/>
                <w:sz w:val="28"/>
                <w:szCs w:val="28"/>
              </w:rPr>
              <w:t>Вид правового акта разослать:</w:t>
            </w:r>
          </w:p>
        </w:tc>
        <w:tc>
          <w:tcPr>
            <w:tcW w:w="3969" w:type="dxa"/>
          </w:tcPr>
          <w:p w:rsidR="00A66C92" w:rsidRPr="00A66C92" w:rsidRDefault="00A66C92" w:rsidP="00A66C92">
            <w:pPr>
              <w:autoSpaceDE w:val="0"/>
              <w:autoSpaceDN w:val="0"/>
              <w:adjustRightInd w:val="0"/>
              <w:spacing w:after="0" w:line="240" w:lineRule="auto"/>
              <w:rPr>
                <w:rFonts w:ascii="Times New Roman" w:eastAsia="Times New Roman" w:hAnsi="Times New Roman" w:cs="Courier New"/>
                <w:sz w:val="28"/>
                <w:szCs w:val="28"/>
                <w:u w:val="single"/>
              </w:rPr>
            </w:pPr>
          </w:p>
        </w:tc>
      </w:tr>
      <w:tr w:rsidR="00A66C92" w:rsidRPr="00A66C92" w:rsidTr="00CC7D14">
        <w:tc>
          <w:tcPr>
            <w:tcW w:w="5353" w:type="dxa"/>
          </w:tcPr>
          <w:p w:rsidR="00A66C92" w:rsidRPr="00A66C92" w:rsidRDefault="00A66C92" w:rsidP="00A66C92">
            <w:pPr>
              <w:autoSpaceDE w:val="0"/>
              <w:autoSpaceDN w:val="0"/>
              <w:adjustRightInd w:val="0"/>
              <w:spacing w:after="0" w:line="240" w:lineRule="auto"/>
              <w:rPr>
                <w:rFonts w:ascii="Times New Roman" w:eastAsia="Times New Roman" w:hAnsi="Times New Roman" w:cs="Courier New"/>
                <w:sz w:val="28"/>
                <w:szCs w:val="28"/>
              </w:rPr>
            </w:pPr>
            <w:r w:rsidRPr="00A66C92">
              <w:rPr>
                <w:rFonts w:ascii="Times New Roman" w:eastAsia="Times New Roman" w:hAnsi="Times New Roman" w:cs="Courier New"/>
                <w:sz w:val="28"/>
                <w:szCs w:val="28"/>
              </w:rPr>
              <w:t>в электронном виде</w:t>
            </w:r>
          </w:p>
          <w:p w:rsidR="00A66C92" w:rsidRPr="00A66C92" w:rsidRDefault="00A66C92" w:rsidP="00A66C92">
            <w:pPr>
              <w:autoSpaceDE w:val="0"/>
              <w:autoSpaceDN w:val="0"/>
              <w:adjustRightInd w:val="0"/>
              <w:spacing w:after="0" w:line="240" w:lineRule="auto"/>
              <w:rPr>
                <w:rFonts w:ascii="Times New Roman" w:eastAsia="Times New Roman" w:hAnsi="Times New Roman" w:cs="Courier New"/>
                <w:sz w:val="28"/>
                <w:szCs w:val="28"/>
              </w:rPr>
            </w:pPr>
            <w:r w:rsidRPr="00A66C92">
              <w:rPr>
                <w:rFonts w:ascii="Times New Roman" w:eastAsia="Times New Roman" w:hAnsi="Times New Roman" w:cs="Courier New"/>
                <w:sz w:val="28"/>
                <w:szCs w:val="28"/>
              </w:rPr>
              <w:t xml:space="preserve">А.А. </w:t>
            </w:r>
            <w:proofErr w:type="spellStart"/>
            <w:r w:rsidRPr="00A66C92">
              <w:rPr>
                <w:rFonts w:ascii="Times New Roman" w:eastAsia="Times New Roman" w:hAnsi="Times New Roman" w:cs="Courier New"/>
                <w:sz w:val="28"/>
                <w:szCs w:val="28"/>
              </w:rPr>
              <w:t>Газизовой</w:t>
            </w:r>
            <w:proofErr w:type="spellEnd"/>
          </w:p>
        </w:tc>
        <w:tc>
          <w:tcPr>
            <w:tcW w:w="3969" w:type="dxa"/>
          </w:tcPr>
          <w:p w:rsidR="00A66C92" w:rsidRPr="00A66C92" w:rsidRDefault="00A66C92" w:rsidP="00A66C92">
            <w:pPr>
              <w:autoSpaceDE w:val="0"/>
              <w:autoSpaceDN w:val="0"/>
              <w:adjustRightInd w:val="0"/>
              <w:spacing w:after="0" w:line="240" w:lineRule="auto"/>
              <w:rPr>
                <w:rFonts w:ascii="Times New Roman" w:eastAsia="Times New Roman" w:hAnsi="Times New Roman" w:cs="Courier New"/>
                <w:sz w:val="28"/>
                <w:szCs w:val="28"/>
              </w:rPr>
            </w:pPr>
            <w:r w:rsidRPr="00A66C92">
              <w:rPr>
                <w:rFonts w:ascii="Times New Roman" w:eastAsia="Times New Roman" w:hAnsi="Times New Roman" w:cs="Courier New"/>
                <w:sz w:val="28"/>
                <w:szCs w:val="28"/>
              </w:rPr>
              <w:t>на бумажном носителе</w:t>
            </w:r>
          </w:p>
          <w:p w:rsidR="00A66C92" w:rsidRPr="00A66C92" w:rsidRDefault="00A66C92" w:rsidP="00A66C92">
            <w:pPr>
              <w:autoSpaceDE w:val="0"/>
              <w:autoSpaceDN w:val="0"/>
              <w:adjustRightInd w:val="0"/>
              <w:spacing w:after="0" w:line="240" w:lineRule="auto"/>
              <w:rPr>
                <w:rFonts w:ascii="Times New Roman" w:eastAsia="Times New Roman" w:hAnsi="Times New Roman" w:cs="Courier New"/>
                <w:sz w:val="28"/>
                <w:szCs w:val="28"/>
              </w:rPr>
            </w:pPr>
            <w:r w:rsidRPr="00A66C92">
              <w:rPr>
                <w:rFonts w:ascii="Times New Roman" w:eastAsia="Times New Roman" w:hAnsi="Times New Roman" w:cs="Courier New"/>
                <w:sz w:val="28"/>
                <w:szCs w:val="28"/>
              </w:rPr>
              <w:t xml:space="preserve">А.А. </w:t>
            </w:r>
            <w:proofErr w:type="spellStart"/>
            <w:r w:rsidRPr="00A66C92">
              <w:rPr>
                <w:rFonts w:ascii="Times New Roman" w:eastAsia="Times New Roman" w:hAnsi="Times New Roman" w:cs="Courier New"/>
                <w:sz w:val="28"/>
                <w:szCs w:val="28"/>
              </w:rPr>
              <w:t>Газизовой</w:t>
            </w:r>
            <w:proofErr w:type="spellEnd"/>
            <w:r w:rsidRPr="00A66C92">
              <w:rPr>
                <w:rFonts w:ascii="Times New Roman" w:eastAsia="Times New Roman" w:hAnsi="Times New Roman" w:cs="Courier New"/>
                <w:sz w:val="28"/>
                <w:szCs w:val="28"/>
              </w:rPr>
              <w:t xml:space="preserve"> - 3 экз.</w:t>
            </w:r>
          </w:p>
        </w:tc>
      </w:tr>
      <w:tr w:rsidR="00A66C92" w:rsidRPr="00A66C92" w:rsidTr="00CC7D14">
        <w:tc>
          <w:tcPr>
            <w:tcW w:w="5353" w:type="dxa"/>
          </w:tcPr>
          <w:p w:rsidR="00A66C92" w:rsidRPr="00A66C92" w:rsidRDefault="00A66C92" w:rsidP="00A66C92">
            <w:pPr>
              <w:autoSpaceDE w:val="0"/>
              <w:autoSpaceDN w:val="0"/>
              <w:adjustRightInd w:val="0"/>
              <w:spacing w:after="0" w:line="240" w:lineRule="auto"/>
              <w:ind w:firstLine="567"/>
              <w:rPr>
                <w:rFonts w:ascii="Times New Roman" w:eastAsia="Times New Roman" w:hAnsi="Times New Roman" w:cs="Courier New"/>
                <w:sz w:val="24"/>
                <w:szCs w:val="24"/>
              </w:rPr>
            </w:pPr>
          </w:p>
        </w:tc>
        <w:tc>
          <w:tcPr>
            <w:tcW w:w="3969" w:type="dxa"/>
          </w:tcPr>
          <w:p w:rsidR="00A66C92" w:rsidRPr="00A66C92" w:rsidRDefault="00A66C92" w:rsidP="00A66C92">
            <w:pPr>
              <w:autoSpaceDE w:val="0"/>
              <w:autoSpaceDN w:val="0"/>
              <w:adjustRightInd w:val="0"/>
              <w:spacing w:after="0" w:line="240" w:lineRule="auto"/>
              <w:ind w:firstLine="284"/>
              <w:rPr>
                <w:rFonts w:ascii="Times New Roman" w:eastAsia="Times New Roman" w:hAnsi="Times New Roman" w:cs="Courier New"/>
                <w:sz w:val="24"/>
                <w:szCs w:val="24"/>
              </w:rPr>
            </w:pPr>
          </w:p>
        </w:tc>
      </w:tr>
    </w:tbl>
    <w:p w:rsidR="00A66C92" w:rsidRPr="00A66C92" w:rsidRDefault="00A66C92" w:rsidP="00A66C92">
      <w:pPr>
        <w:autoSpaceDE w:val="0"/>
        <w:autoSpaceDN w:val="0"/>
        <w:adjustRightInd w:val="0"/>
        <w:spacing w:after="0" w:line="240" w:lineRule="auto"/>
        <w:jc w:val="both"/>
        <w:rPr>
          <w:rFonts w:ascii="Times New Roman" w:eastAsia="Times New Roman" w:hAnsi="Times New Roman" w:cs="Courier New"/>
          <w:color w:val="FFFFFF"/>
          <w:sz w:val="24"/>
          <w:szCs w:val="24"/>
        </w:rPr>
      </w:pPr>
      <w:r w:rsidRPr="00A66C92">
        <w:rPr>
          <w:rFonts w:ascii="Times New Roman" w:eastAsia="Times New Roman" w:hAnsi="Times New Roman" w:cs="Courier New"/>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81"/>
      </w:tblGrid>
      <w:tr w:rsidR="00A66C92" w:rsidRPr="00A66C92" w:rsidTr="00CC7D14">
        <w:tc>
          <w:tcPr>
            <w:tcW w:w="2808" w:type="dxa"/>
          </w:tcPr>
          <w:p w:rsidR="00A66C92" w:rsidRPr="00A66C92" w:rsidRDefault="00A66C92" w:rsidP="00A66C92">
            <w:pPr>
              <w:autoSpaceDE w:val="0"/>
              <w:autoSpaceDN w:val="0"/>
              <w:adjustRightInd w:val="0"/>
              <w:spacing w:after="0" w:line="240" w:lineRule="auto"/>
              <w:jc w:val="center"/>
              <w:rPr>
                <w:rFonts w:ascii="Times New Roman" w:eastAsia="Times New Roman" w:hAnsi="Times New Roman" w:cs="Courier New"/>
                <w:sz w:val="24"/>
                <w:szCs w:val="24"/>
              </w:rPr>
            </w:pPr>
            <w:r w:rsidRPr="00A66C92">
              <w:rPr>
                <w:rFonts w:ascii="Times New Roman" w:eastAsia="Times New Roman" w:hAnsi="Times New Roman" w:cs="Courier New"/>
                <w:sz w:val="24"/>
                <w:szCs w:val="24"/>
              </w:rPr>
              <w:t>Фамилия, имя, отчество</w:t>
            </w:r>
          </w:p>
          <w:p w:rsidR="00A66C92" w:rsidRPr="00A66C92" w:rsidRDefault="00A66C92" w:rsidP="00A66C92">
            <w:pPr>
              <w:autoSpaceDE w:val="0"/>
              <w:autoSpaceDN w:val="0"/>
              <w:adjustRightInd w:val="0"/>
              <w:spacing w:after="0" w:line="240" w:lineRule="auto"/>
              <w:jc w:val="center"/>
              <w:rPr>
                <w:rFonts w:ascii="Times New Roman" w:eastAsia="Times New Roman" w:hAnsi="Times New Roman" w:cs="Courier New"/>
                <w:sz w:val="24"/>
                <w:szCs w:val="24"/>
              </w:rPr>
            </w:pPr>
            <w:r w:rsidRPr="00A66C92">
              <w:rPr>
                <w:rFonts w:ascii="Times New Roman" w:eastAsia="Times New Roman" w:hAnsi="Times New Roman" w:cs="Courier New"/>
                <w:sz w:val="24"/>
                <w:szCs w:val="24"/>
              </w:rPr>
              <w:t>исполнителя, место</w:t>
            </w:r>
          </w:p>
          <w:p w:rsidR="00A66C92" w:rsidRPr="00A66C92" w:rsidRDefault="00A66C92" w:rsidP="00A66C92">
            <w:pPr>
              <w:autoSpaceDE w:val="0"/>
              <w:autoSpaceDN w:val="0"/>
              <w:adjustRightInd w:val="0"/>
              <w:spacing w:after="0" w:line="240" w:lineRule="auto"/>
              <w:jc w:val="center"/>
              <w:rPr>
                <w:rFonts w:ascii="Times New Roman" w:eastAsia="Times New Roman" w:hAnsi="Times New Roman" w:cs="Courier New"/>
                <w:sz w:val="24"/>
                <w:szCs w:val="24"/>
              </w:rPr>
            </w:pPr>
            <w:r w:rsidRPr="00A66C92">
              <w:rPr>
                <w:rFonts w:ascii="Times New Roman" w:eastAsia="Times New Roman" w:hAnsi="Times New Roman" w:cs="Courier New"/>
                <w:sz w:val="24"/>
                <w:szCs w:val="24"/>
              </w:rPr>
              <w:t>работы, должность, телефон:</w:t>
            </w:r>
          </w:p>
        </w:tc>
        <w:tc>
          <w:tcPr>
            <w:tcW w:w="7081" w:type="dxa"/>
          </w:tcPr>
          <w:p w:rsidR="00A66C92" w:rsidRPr="00A66C92" w:rsidRDefault="00A66C92" w:rsidP="00A66C92">
            <w:pPr>
              <w:autoSpaceDE w:val="0"/>
              <w:autoSpaceDN w:val="0"/>
              <w:adjustRightInd w:val="0"/>
              <w:spacing w:after="0" w:line="240" w:lineRule="auto"/>
              <w:ind w:firstLine="27"/>
              <w:jc w:val="both"/>
              <w:rPr>
                <w:rFonts w:ascii="Times New Roman" w:eastAsia="Times New Roman" w:hAnsi="Times New Roman" w:cs="Courier New"/>
                <w:color w:val="000000"/>
                <w:sz w:val="24"/>
                <w:szCs w:val="24"/>
              </w:rPr>
            </w:pPr>
            <w:r w:rsidRPr="00A66C92">
              <w:rPr>
                <w:rFonts w:ascii="Times New Roman" w:eastAsia="Times New Roman" w:hAnsi="Times New Roman" w:cs="Courier New"/>
                <w:color w:val="000000"/>
                <w:sz w:val="24"/>
                <w:szCs w:val="24"/>
              </w:rPr>
              <w:t xml:space="preserve">Специалист 1 категории администрации городского округа Пелым </w:t>
            </w:r>
            <w:proofErr w:type="spellStart"/>
            <w:r w:rsidRPr="00A66C92">
              <w:rPr>
                <w:rFonts w:ascii="Times New Roman" w:eastAsia="Times New Roman" w:hAnsi="Times New Roman" w:cs="Courier New"/>
                <w:color w:val="000000"/>
                <w:sz w:val="24"/>
                <w:szCs w:val="24"/>
              </w:rPr>
              <w:t>Газизова</w:t>
            </w:r>
            <w:proofErr w:type="spellEnd"/>
            <w:r w:rsidRPr="00A66C92">
              <w:rPr>
                <w:rFonts w:ascii="Times New Roman" w:eastAsia="Times New Roman" w:hAnsi="Times New Roman" w:cs="Courier New"/>
                <w:color w:val="000000"/>
                <w:sz w:val="24"/>
                <w:szCs w:val="24"/>
              </w:rPr>
              <w:t xml:space="preserve"> Анастасия Алексеевна, 2-16-03</w:t>
            </w:r>
          </w:p>
        </w:tc>
      </w:tr>
    </w:tbl>
    <w:p w:rsidR="00A66C92" w:rsidRPr="00A66C92" w:rsidRDefault="00A66C92" w:rsidP="00A66C92">
      <w:pPr>
        <w:autoSpaceDE w:val="0"/>
        <w:autoSpaceDN w:val="0"/>
        <w:adjustRightInd w:val="0"/>
        <w:spacing w:after="0" w:line="240" w:lineRule="auto"/>
        <w:ind w:firstLine="700"/>
        <w:rPr>
          <w:rFonts w:ascii="Times New Roman" w:eastAsia="Times New Roman" w:hAnsi="Times New Roman" w:cs="Courier New"/>
          <w:sz w:val="24"/>
          <w:szCs w:val="24"/>
        </w:rPr>
      </w:pPr>
    </w:p>
    <w:p w:rsidR="00A66C92" w:rsidRPr="00A66C92" w:rsidRDefault="00A66C92" w:rsidP="00A66C92">
      <w:pPr>
        <w:autoSpaceDE w:val="0"/>
        <w:autoSpaceDN w:val="0"/>
        <w:adjustRightInd w:val="0"/>
        <w:spacing w:after="0" w:line="240" w:lineRule="auto"/>
        <w:ind w:firstLine="700"/>
        <w:rPr>
          <w:rFonts w:ascii="Times New Roman" w:eastAsia="Times New Roman" w:hAnsi="Times New Roman" w:cs="Courier New"/>
          <w:sz w:val="24"/>
          <w:szCs w:val="24"/>
        </w:rPr>
      </w:pPr>
    </w:p>
    <w:p w:rsidR="00A66C92" w:rsidRPr="00A66C92" w:rsidRDefault="00A66C92" w:rsidP="00A66C92">
      <w:pPr>
        <w:autoSpaceDE w:val="0"/>
        <w:autoSpaceDN w:val="0"/>
        <w:adjustRightInd w:val="0"/>
        <w:spacing w:after="0" w:line="240" w:lineRule="auto"/>
        <w:ind w:firstLine="700"/>
        <w:rPr>
          <w:rFonts w:ascii="Times New Roman" w:eastAsia="Times New Roman" w:hAnsi="Times New Roman" w:cs="Courier New"/>
          <w:sz w:val="28"/>
          <w:szCs w:val="28"/>
        </w:rPr>
      </w:pPr>
      <w:r w:rsidRPr="00A66C92">
        <w:rPr>
          <w:rFonts w:ascii="Times New Roman" w:eastAsia="Times New Roman" w:hAnsi="Times New Roman" w:cs="Courier New"/>
          <w:sz w:val="28"/>
          <w:szCs w:val="28"/>
        </w:rPr>
        <w:t xml:space="preserve">Передано в организационный отдел МКУУ по ОДОМС и МУ </w:t>
      </w:r>
    </w:p>
    <w:p w:rsidR="00A66C92" w:rsidRPr="00A66C92" w:rsidRDefault="00A66C92" w:rsidP="00A66C92">
      <w:pPr>
        <w:autoSpaceDE w:val="0"/>
        <w:autoSpaceDN w:val="0"/>
        <w:adjustRightInd w:val="0"/>
        <w:spacing w:after="0" w:line="240" w:lineRule="auto"/>
        <w:ind w:firstLine="700"/>
        <w:rPr>
          <w:rFonts w:ascii="Times New Roman" w:eastAsia="Times New Roman" w:hAnsi="Times New Roman" w:cs="Courier New"/>
          <w:sz w:val="28"/>
          <w:szCs w:val="28"/>
        </w:rPr>
      </w:pPr>
      <w:r w:rsidRPr="00A66C92">
        <w:rPr>
          <w:rFonts w:ascii="Times New Roman" w:eastAsia="Times New Roman" w:hAnsi="Times New Roman" w:cs="Courier New"/>
          <w:sz w:val="28"/>
          <w:szCs w:val="28"/>
        </w:rPr>
        <w:t>городского округа Пелым</w:t>
      </w:r>
    </w:p>
    <w:p w:rsidR="00A66C92" w:rsidRPr="00A66C92" w:rsidRDefault="00A66C92" w:rsidP="00A66C92">
      <w:pPr>
        <w:autoSpaceDE w:val="0"/>
        <w:autoSpaceDN w:val="0"/>
        <w:adjustRightInd w:val="0"/>
        <w:spacing w:after="0" w:line="240" w:lineRule="auto"/>
        <w:ind w:firstLine="700"/>
        <w:rPr>
          <w:rFonts w:ascii="Times New Roman" w:eastAsia="Times New Roman" w:hAnsi="Times New Roman" w:cs="Courier New"/>
          <w:sz w:val="28"/>
          <w:szCs w:val="28"/>
        </w:rPr>
      </w:pPr>
    </w:p>
    <w:p w:rsidR="00A66C92" w:rsidRPr="00A66C92" w:rsidRDefault="00A66C92" w:rsidP="00A66C92">
      <w:pPr>
        <w:autoSpaceDE w:val="0"/>
        <w:autoSpaceDN w:val="0"/>
        <w:adjustRightInd w:val="0"/>
        <w:spacing w:after="0" w:line="240" w:lineRule="auto"/>
        <w:ind w:firstLine="700"/>
        <w:rPr>
          <w:rFonts w:ascii="Courier New" w:eastAsia="Times New Roman" w:hAnsi="Courier New" w:cs="Courier New"/>
          <w:sz w:val="20"/>
          <w:szCs w:val="20"/>
        </w:rPr>
      </w:pPr>
      <w:r w:rsidRPr="00A66C92">
        <w:rPr>
          <w:rFonts w:ascii="Times New Roman" w:eastAsia="Times New Roman" w:hAnsi="Times New Roman" w:cs="Courier New"/>
          <w:sz w:val="28"/>
          <w:szCs w:val="28"/>
        </w:rPr>
        <w:t xml:space="preserve">делопроизводитель:                                   </w:t>
      </w:r>
    </w:p>
    <w:p w:rsidR="00A66C92" w:rsidRPr="00A66C92" w:rsidRDefault="00A66C92" w:rsidP="00A66C92">
      <w:pPr>
        <w:spacing w:after="0" w:line="240" w:lineRule="auto"/>
        <w:jc w:val="center"/>
        <w:rPr>
          <w:rFonts w:ascii="Times New Roman" w:eastAsia="Times New Roman" w:hAnsi="Times New Roman" w:cs="Times New Roman"/>
          <w:b/>
          <w:noProof/>
          <w:sz w:val="28"/>
          <w:szCs w:val="28"/>
        </w:rPr>
      </w:pPr>
    </w:p>
    <w:p w:rsidR="00A66C92" w:rsidRPr="00A66C92" w:rsidRDefault="00A66C92" w:rsidP="00A66C92">
      <w:pPr>
        <w:spacing w:after="0" w:line="240" w:lineRule="auto"/>
        <w:jc w:val="center"/>
        <w:rPr>
          <w:rFonts w:ascii="Times New Roman" w:eastAsia="Times New Roman" w:hAnsi="Times New Roman" w:cs="Times New Roman"/>
          <w:b/>
          <w:sz w:val="24"/>
          <w:szCs w:val="24"/>
        </w:rPr>
      </w:pPr>
    </w:p>
    <w:p w:rsidR="00A66C92" w:rsidRDefault="00A66C92"/>
    <w:sectPr w:rsidR="00A66C92" w:rsidSect="00953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72693"/>
    <w:rsid w:val="00075967"/>
    <w:rsid w:val="0008472F"/>
    <w:rsid w:val="001762D3"/>
    <w:rsid w:val="001A36AD"/>
    <w:rsid w:val="001B02F7"/>
    <w:rsid w:val="002B5F72"/>
    <w:rsid w:val="00395B48"/>
    <w:rsid w:val="004106A3"/>
    <w:rsid w:val="004B095A"/>
    <w:rsid w:val="0053288D"/>
    <w:rsid w:val="006B5C6F"/>
    <w:rsid w:val="006F3F5C"/>
    <w:rsid w:val="00722F63"/>
    <w:rsid w:val="007F0CAB"/>
    <w:rsid w:val="00831181"/>
    <w:rsid w:val="009531E3"/>
    <w:rsid w:val="00A531AC"/>
    <w:rsid w:val="00A66C92"/>
    <w:rsid w:val="00A72693"/>
    <w:rsid w:val="00AB3FBE"/>
    <w:rsid w:val="00BD7C5C"/>
    <w:rsid w:val="00C100FF"/>
    <w:rsid w:val="00C95660"/>
    <w:rsid w:val="00D92519"/>
    <w:rsid w:val="00DA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DB1C"/>
  <w15:docId w15:val="{39CE0334-0C75-4637-8AAA-83432986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2693"/>
    <w:rPr>
      <w:color w:val="0000FF"/>
      <w:u w:val="single"/>
    </w:rPr>
  </w:style>
  <w:style w:type="character" w:styleId="a4">
    <w:name w:val="Emphasis"/>
    <w:basedOn w:val="a0"/>
    <w:uiPriority w:val="20"/>
    <w:qFormat/>
    <w:rsid w:val="00C95660"/>
    <w:rPr>
      <w:i/>
      <w:iCs/>
    </w:rPr>
  </w:style>
  <w:style w:type="paragraph" w:customStyle="1" w:styleId="s16">
    <w:name w:val="s_16"/>
    <w:basedOn w:val="a"/>
    <w:rsid w:val="00C95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566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7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link w:val="a7"/>
    <w:uiPriority w:val="1"/>
    <w:qFormat/>
    <w:rsid w:val="00BD7C5C"/>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7">
    <w:name w:val="Без интервала Знак"/>
    <w:link w:val="a6"/>
    <w:uiPriority w:val="1"/>
    <w:locked/>
    <w:rsid w:val="00BD7C5C"/>
    <w:rPr>
      <w:rFonts w:ascii="Arial" w:eastAsia="Times New Roman" w:hAnsi="Arial" w:cs="Times New Roman"/>
      <w:sz w:val="20"/>
      <w:szCs w:val="20"/>
    </w:rPr>
  </w:style>
  <w:style w:type="paragraph" w:styleId="a8">
    <w:name w:val="Balloon Text"/>
    <w:basedOn w:val="a"/>
    <w:link w:val="a9"/>
    <w:uiPriority w:val="99"/>
    <w:semiHidden/>
    <w:unhideWhenUsed/>
    <w:rsid w:val="00DA7A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7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17047" TargetMode="External"/><Relationship Id="rId13" Type="http://schemas.openxmlformats.org/officeDocument/2006/relationships/hyperlink" Target="https://docs.cntd.ru/document/902017047" TargetMode="External"/><Relationship Id="rId18" Type="http://schemas.openxmlformats.org/officeDocument/2006/relationships/hyperlink" Target="https://docs.cntd.ru/document/902017047" TargetMode="External"/><Relationship Id="rId26" Type="http://schemas.openxmlformats.org/officeDocument/2006/relationships/hyperlink" Target="https://docs.cntd.ru/document/902017047" TargetMode="External"/><Relationship Id="rId3" Type="http://schemas.openxmlformats.org/officeDocument/2006/relationships/settings" Target="settings.xml"/><Relationship Id="rId21" Type="http://schemas.openxmlformats.org/officeDocument/2006/relationships/hyperlink" Target="https://docs.cntd.ru/document/902017047" TargetMode="External"/><Relationship Id="rId34" Type="http://schemas.openxmlformats.org/officeDocument/2006/relationships/hyperlink" Target="https://internet.garant.ru/" TargetMode="External"/><Relationship Id="rId7" Type="http://schemas.openxmlformats.org/officeDocument/2006/relationships/hyperlink" Target="consultantplus://offline/ref=2DACBFEB6E9D853E6B306933109E98843C2AFD49FD94DAD87BB39545F8130C253D73A70256436E7627BBF8EFA4F2C772EBF19E54C3AC98794019G" TargetMode="External"/><Relationship Id="rId12" Type="http://schemas.openxmlformats.org/officeDocument/2006/relationships/hyperlink" Target="https://docs.cntd.ru/document/902017047" TargetMode="External"/><Relationship Id="rId17" Type="http://schemas.openxmlformats.org/officeDocument/2006/relationships/hyperlink" Target="https://docs.cntd.ru/document/902017047" TargetMode="External"/><Relationship Id="rId25" Type="http://schemas.openxmlformats.org/officeDocument/2006/relationships/hyperlink" Target="https://docs.cntd.ru/document/902017047" TargetMode="External"/><Relationship Id="rId33" Type="http://schemas.openxmlformats.org/officeDocument/2006/relationships/hyperlink" Target="https://docs.cntd.ru/document/90201704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902017047" TargetMode="External"/><Relationship Id="rId20" Type="http://schemas.openxmlformats.org/officeDocument/2006/relationships/hyperlink" Target="https://docs.cntd.ru/document/542606246" TargetMode="External"/><Relationship Id="rId29" Type="http://schemas.openxmlformats.org/officeDocument/2006/relationships/hyperlink" Target="https://docs.cntd.ru/document/420377910" TargetMode="External"/><Relationship Id="rId1" Type="http://schemas.openxmlformats.org/officeDocument/2006/relationships/numbering" Target="numbering.xml"/><Relationship Id="rId6" Type="http://schemas.openxmlformats.org/officeDocument/2006/relationships/hyperlink" Target="consultantplus://offline/ref=A40C8222E4964E08427F3B2ECDC18DDBB19D257A13032D926528DF32FEEDBC6F8BF7F0A5B00200351FEE89F7FElBu8G" TargetMode="External"/><Relationship Id="rId11" Type="http://schemas.openxmlformats.org/officeDocument/2006/relationships/hyperlink" Target="https://docs.cntd.ru/document/902017047" TargetMode="External"/><Relationship Id="rId24" Type="http://schemas.openxmlformats.org/officeDocument/2006/relationships/hyperlink" Target="https://docs.cntd.ru/document/420376809" TargetMode="External"/><Relationship Id="rId32" Type="http://schemas.openxmlformats.org/officeDocument/2006/relationships/hyperlink" Target="https://docs.cntd.ru/document/456078134"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docs.cntd.ru/document/902017047" TargetMode="External"/><Relationship Id="rId23" Type="http://schemas.openxmlformats.org/officeDocument/2006/relationships/hyperlink" Target="https://docs.cntd.ru/document/436736467" TargetMode="External"/><Relationship Id="rId28" Type="http://schemas.openxmlformats.org/officeDocument/2006/relationships/hyperlink" Target="https://docs.cntd.ru/document/902017047" TargetMode="External"/><Relationship Id="rId36" Type="http://schemas.openxmlformats.org/officeDocument/2006/relationships/hyperlink" Target="https://internet.garant.ru/" TargetMode="External"/><Relationship Id="rId10" Type="http://schemas.openxmlformats.org/officeDocument/2006/relationships/hyperlink" Target="https://docs.cntd.ru/document/902017047" TargetMode="External"/><Relationship Id="rId19" Type="http://schemas.openxmlformats.org/officeDocument/2006/relationships/hyperlink" Target="https://docs.cntd.ru/document/542606246" TargetMode="External"/><Relationship Id="rId31" Type="http://schemas.openxmlformats.org/officeDocument/2006/relationships/hyperlink" Target="https://docs.cntd.ru/document/902017047" TargetMode="External"/><Relationship Id="rId4" Type="http://schemas.openxmlformats.org/officeDocument/2006/relationships/webSettings" Target="webSettings.xml"/><Relationship Id="rId9" Type="http://schemas.openxmlformats.org/officeDocument/2006/relationships/hyperlink" Target="https://docs.cntd.ru/document/902017047" TargetMode="External"/><Relationship Id="rId14" Type="http://schemas.openxmlformats.org/officeDocument/2006/relationships/hyperlink" Target="https://docs.cntd.ru/document/902017047" TargetMode="External"/><Relationship Id="rId22" Type="http://schemas.openxmlformats.org/officeDocument/2006/relationships/hyperlink" Target="https://docs.cntd.ru/document/902049638" TargetMode="External"/><Relationship Id="rId27" Type="http://schemas.openxmlformats.org/officeDocument/2006/relationships/hyperlink" Target="https://docs.cntd.ru/document/542612622" TargetMode="External"/><Relationship Id="rId30" Type="http://schemas.openxmlformats.org/officeDocument/2006/relationships/hyperlink" Target="https://docs.cntd.ru/document/902017047"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3332</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Екатерина_Хайдукова</cp:lastModifiedBy>
  <cp:revision>6</cp:revision>
  <cp:lastPrinted>2021-11-29T09:00:00Z</cp:lastPrinted>
  <dcterms:created xsi:type="dcterms:W3CDTF">2021-11-17T08:47:00Z</dcterms:created>
  <dcterms:modified xsi:type="dcterms:W3CDTF">2021-12-01T03:40:00Z</dcterms:modified>
</cp:coreProperties>
</file>