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1D" w:rsidRDefault="00060A1D" w:rsidP="004E30DE">
      <w:pPr>
        <w:jc w:val="center"/>
        <w:rPr>
          <w:b/>
          <w:sz w:val="28"/>
        </w:rPr>
      </w:pPr>
      <w:r>
        <w:rPr>
          <w:b/>
          <w:noProof/>
          <w:sz w:val="28"/>
        </w:rPr>
        <w:drawing>
          <wp:anchor distT="0" distB="0" distL="114300" distR="114300" simplePos="0" relativeHeight="251659264" behindDoc="0" locked="0" layoutInCell="1" allowOverlap="1">
            <wp:simplePos x="0" y="0"/>
            <wp:positionH relativeFrom="column">
              <wp:posOffset>2999740</wp:posOffset>
            </wp:positionH>
            <wp:positionV relativeFrom="paragraph">
              <wp:posOffset>-415925</wp:posOffset>
            </wp:positionV>
            <wp:extent cx="571500" cy="800100"/>
            <wp:effectExtent l="19050" t="0" r="0" b="0"/>
            <wp:wrapSquare wrapText="bothSides"/>
            <wp:docPr id="8" name="Рисунок 8"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lym_city_coa"/>
                    <pic:cNvPicPr>
                      <a:picLocks noChangeAspect="1" noChangeArrowheads="1"/>
                    </pic:cNvPicPr>
                  </pic:nvPicPr>
                  <pic:blipFill>
                    <a:blip r:embed="rId6"/>
                    <a:srcRect/>
                    <a:stretch>
                      <a:fillRect/>
                    </a:stretch>
                  </pic:blipFill>
                  <pic:spPr bwMode="auto">
                    <a:xfrm>
                      <a:off x="0" y="0"/>
                      <a:ext cx="571500" cy="800100"/>
                    </a:xfrm>
                    <a:prstGeom prst="rect">
                      <a:avLst/>
                    </a:prstGeom>
                    <a:noFill/>
                  </pic:spPr>
                </pic:pic>
              </a:graphicData>
            </a:graphic>
          </wp:anchor>
        </w:drawing>
      </w:r>
    </w:p>
    <w:p w:rsidR="00060A1D" w:rsidRDefault="00060A1D" w:rsidP="004E30DE">
      <w:pPr>
        <w:jc w:val="center"/>
        <w:rPr>
          <w:b/>
          <w:sz w:val="28"/>
        </w:rPr>
      </w:pPr>
    </w:p>
    <w:p w:rsidR="004E30DE" w:rsidRDefault="004E30DE" w:rsidP="004E30DE">
      <w:pPr>
        <w:jc w:val="center"/>
        <w:rPr>
          <w:b/>
          <w:sz w:val="28"/>
        </w:rPr>
      </w:pPr>
      <w:r>
        <w:rPr>
          <w:b/>
          <w:sz w:val="28"/>
        </w:rPr>
        <w:t>ДУМА ГОРОДСКОГО ОКРУГА ПЕЛЫМ</w:t>
      </w:r>
    </w:p>
    <w:p w:rsidR="004E30DE" w:rsidRDefault="00060A1D" w:rsidP="004E30DE">
      <w:pPr>
        <w:pBdr>
          <w:bottom w:val="single" w:sz="12" w:space="1" w:color="auto"/>
        </w:pBdr>
        <w:jc w:val="center"/>
        <w:rPr>
          <w:b/>
          <w:sz w:val="28"/>
        </w:rPr>
      </w:pPr>
      <w:r>
        <w:rPr>
          <w:b/>
          <w:sz w:val="28"/>
        </w:rPr>
        <w:t>ШЕСТОЙ</w:t>
      </w:r>
      <w:r w:rsidR="00745AE0">
        <w:rPr>
          <w:b/>
          <w:sz w:val="28"/>
        </w:rPr>
        <w:t xml:space="preserve"> </w:t>
      </w:r>
      <w:r w:rsidR="004E30DE">
        <w:rPr>
          <w:b/>
          <w:sz w:val="28"/>
        </w:rPr>
        <w:t>СОЗЫВ</w:t>
      </w:r>
    </w:p>
    <w:p w:rsidR="00647D47" w:rsidRDefault="00E8044E" w:rsidP="004E30DE">
      <w:pPr>
        <w:jc w:val="center"/>
        <w:rPr>
          <w:b/>
          <w:sz w:val="28"/>
        </w:rPr>
      </w:pPr>
      <w:r>
        <w:rPr>
          <w:b/>
          <w:sz w:val="28"/>
        </w:rPr>
        <w:t xml:space="preserve">   </w:t>
      </w:r>
      <w:r w:rsidR="00060A1D">
        <w:rPr>
          <w:b/>
          <w:sz w:val="28"/>
        </w:rPr>
        <w:t>ШЕСТОЕ ЗАСЕДАНИЕ</w:t>
      </w:r>
    </w:p>
    <w:p w:rsidR="00060A1D" w:rsidRDefault="00060A1D" w:rsidP="004E30DE">
      <w:pPr>
        <w:jc w:val="center"/>
        <w:rPr>
          <w:b/>
          <w:sz w:val="28"/>
        </w:rPr>
      </w:pPr>
    </w:p>
    <w:p w:rsidR="00060A1D" w:rsidRDefault="00060A1D" w:rsidP="004E30DE">
      <w:pPr>
        <w:jc w:val="center"/>
        <w:rPr>
          <w:b/>
          <w:sz w:val="28"/>
        </w:rPr>
      </w:pPr>
    </w:p>
    <w:p w:rsidR="004E30DE" w:rsidRDefault="004E30DE" w:rsidP="004E30DE">
      <w:pPr>
        <w:jc w:val="center"/>
        <w:rPr>
          <w:b/>
          <w:sz w:val="28"/>
        </w:rPr>
      </w:pPr>
      <w:r>
        <w:rPr>
          <w:b/>
          <w:sz w:val="28"/>
        </w:rPr>
        <w:t>РЕШЕНИ</w:t>
      </w:r>
      <w:r w:rsidR="00103BF4">
        <w:rPr>
          <w:b/>
          <w:sz w:val="28"/>
        </w:rPr>
        <w:t>Е</w:t>
      </w:r>
    </w:p>
    <w:p w:rsidR="004E30DE" w:rsidRDefault="004E30DE" w:rsidP="004E30DE">
      <w:pPr>
        <w:spacing w:line="240" w:lineRule="exact"/>
        <w:rPr>
          <w:b/>
          <w:sz w:val="28"/>
        </w:rPr>
      </w:pPr>
    </w:p>
    <w:p w:rsidR="00060A1D" w:rsidRDefault="00060A1D" w:rsidP="004E30DE">
      <w:pPr>
        <w:spacing w:line="240" w:lineRule="exact"/>
        <w:rPr>
          <w:sz w:val="28"/>
          <w:szCs w:val="28"/>
          <w:u w:val="single"/>
        </w:rPr>
      </w:pPr>
      <w:r>
        <w:rPr>
          <w:sz w:val="28"/>
          <w:szCs w:val="28"/>
        </w:rPr>
        <w:t>от</w:t>
      </w:r>
      <w:r>
        <w:rPr>
          <w:sz w:val="28"/>
          <w:szCs w:val="28"/>
          <w:u w:val="single"/>
        </w:rPr>
        <w:t xml:space="preserve"> </w:t>
      </w:r>
      <w:r w:rsidR="0077245B">
        <w:rPr>
          <w:sz w:val="28"/>
          <w:szCs w:val="28"/>
        </w:rPr>
        <w:t>20.04.</w:t>
      </w:r>
      <w:r>
        <w:rPr>
          <w:sz w:val="28"/>
          <w:szCs w:val="28"/>
        </w:rPr>
        <w:t xml:space="preserve">2017 </w:t>
      </w:r>
      <w:r w:rsidR="004E30DE" w:rsidRPr="00060A1D">
        <w:rPr>
          <w:sz w:val="28"/>
          <w:szCs w:val="28"/>
        </w:rPr>
        <w:t xml:space="preserve">№ </w:t>
      </w:r>
      <w:r w:rsidR="0077245B">
        <w:rPr>
          <w:sz w:val="28"/>
          <w:szCs w:val="28"/>
        </w:rPr>
        <w:t>52/6</w:t>
      </w:r>
    </w:p>
    <w:p w:rsidR="004E30DE" w:rsidRPr="00060A1D" w:rsidRDefault="004E30DE" w:rsidP="004E30DE">
      <w:pPr>
        <w:spacing w:line="240" w:lineRule="exact"/>
        <w:rPr>
          <w:sz w:val="28"/>
          <w:szCs w:val="28"/>
        </w:rPr>
      </w:pPr>
      <w:r w:rsidRPr="00060A1D">
        <w:rPr>
          <w:sz w:val="28"/>
          <w:szCs w:val="28"/>
        </w:rPr>
        <w:t>п. Пелым</w:t>
      </w:r>
    </w:p>
    <w:p w:rsidR="001C7C67" w:rsidRPr="00B0532B" w:rsidRDefault="004723BC" w:rsidP="004E30DE">
      <w:pPr>
        <w:spacing w:line="240" w:lineRule="exact"/>
        <w:rPr>
          <w:sz w:val="26"/>
          <w:szCs w:val="26"/>
        </w:rPr>
      </w:pPr>
      <w:r>
        <w:rPr>
          <w:noProof/>
          <w:sz w:val="26"/>
          <w:szCs w:val="26"/>
        </w:rPr>
        <w:pict>
          <v:shapetype id="_x0000_t202" coordsize="21600,21600" o:spt="202" path="m,l,21600r21600,l21600,xe">
            <v:stroke joinstyle="miter"/>
            <v:path gradientshapeok="t" o:connecttype="rect"/>
          </v:shapetype>
          <v:shape id="_x0000_s1030" type="#_x0000_t202" style="position:absolute;margin-left:-9pt;margin-top:10.95pt;width:218.2pt;height:135.25pt;z-index:251658240" stroked="f">
            <v:textbox>
              <w:txbxContent>
                <w:p w:rsidR="0077245B" w:rsidRPr="00060A1D" w:rsidRDefault="0077245B" w:rsidP="00680345">
                  <w:pPr>
                    <w:jc w:val="both"/>
                    <w:rPr>
                      <w:b/>
                      <w:sz w:val="26"/>
                      <w:szCs w:val="26"/>
                    </w:rPr>
                  </w:pPr>
                  <w:r w:rsidRPr="00060A1D">
                    <w:rPr>
                      <w:b/>
                      <w:sz w:val="26"/>
                      <w:szCs w:val="26"/>
                    </w:rPr>
                    <w:t>О внесении изменений в Правила землепользования и застройки городского округа Пелым, утвержденные решением Думы городского округа Пелым от 27.06.2012 г. № 36 «Об утверждении генерального плана городского округа Пелым»</w:t>
                  </w:r>
                </w:p>
              </w:txbxContent>
            </v:textbox>
          </v:shape>
        </w:pict>
      </w:r>
    </w:p>
    <w:p w:rsidR="004E30DE" w:rsidRPr="00B0532B" w:rsidRDefault="004E30DE" w:rsidP="004E30DE">
      <w:pPr>
        <w:pStyle w:val="ConsTitle"/>
        <w:widowControl/>
        <w:rPr>
          <w:rFonts w:ascii="Times New Roman" w:hAnsi="Times New Roman" w:cs="Times New Roman"/>
          <w:sz w:val="26"/>
          <w:szCs w:val="26"/>
        </w:rPr>
      </w:pPr>
    </w:p>
    <w:p w:rsidR="00E008EA" w:rsidRPr="00B0532B" w:rsidRDefault="00E008EA" w:rsidP="004E30DE">
      <w:pPr>
        <w:pStyle w:val="ConsTitle"/>
        <w:widowControl/>
        <w:rPr>
          <w:rFonts w:ascii="Times New Roman" w:hAnsi="Times New Roman" w:cs="Times New Roman"/>
          <w:sz w:val="26"/>
          <w:szCs w:val="26"/>
        </w:rPr>
      </w:pPr>
    </w:p>
    <w:p w:rsidR="00E008EA" w:rsidRPr="00B0532B" w:rsidRDefault="00E008EA" w:rsidP="004E30DE">
      <w:pPr>
        <w:pStyle w:val="ConsTitle"/>
        <w:widowControl/>
        <w:rPr>
          <w:rFonts w:ascii="Times New Roman" w:hAnsi="Times New Roman" w:cs="Times New Roman"/>
          <w:sz w:val="26"/>
          <w:szCs w:val="26"/>
        </w:rPr>
      </w:pPr>
    </w:p>
    <w:p w:rsidR="00E008EA" w:rsidRPr="00B0532B" w:rsidRDefault="00E008EA" w:rsidP="004E30DE">
      <w:pPr>
        <w:pStyle w:val="ConsTitle"/>
        <w:widowControl/>
        <w:rPr>
          <w:rFonts w:ascii="Times New Roman" w:hAnsi="Times New Roman" w:cs="Times New Roman"/>
          <w:sz w:val="26"/>
          <w:szCs w:val="26"/>
        </w:rPr>
      </w:pPr>
    </w:p>
    <w:p w:rsidR="00E008EA" w:rsidRPr="00B0532B" w:rsidRDefault="00E008EA" w:rsidP="004E30DE">
      <w:pPr>
        <w:pStyle w:val="ConsTitle"/>
        <w:widowControl/>
        <w:rPr>
          <w:rFonts w:ascii="Times New Roman" w:hAnsi="Times New Roman" w:cs="Times New Roman"/>
          <w:sz w:val="26"/>
          <w:szCs w:val="26"/>
        </w:rPr>
      </w:pPr>
    </w:p>
    <w:p w:rsidR="00680345" w:rsidRDefault="00680345" w:rsidP="003826C6">
      <w:pPr>
        <w:ind w:firstLine="709"/>
        <w:jc w:val="both"/>
        <w:rPr>
          <w:b/>
          <w:bCs/>
          <w:sz w:val="26"/>
          <w:szCs w:val="26"/>
        </w:rPr>
      </w:pPr>
    </w:p>
    <w:p w:rsidR="00647D47" w:rsidRPr="00B0532B" w:rsidRDefault="00647D47" w:rsidP="003826C6">
      <w:pPr>
        <w:ind w:firstLine="709"/>
        <w:jc w:val="both"/>
        <w:rPr>
          <w:rFonts w:cs="Tahoma"/>
          <w:sz w:val="26"/>
          <w:szCs w:val="26"/>
        </w:rPr>
      </w:pPr>
    </w:p>
    <w:p w:rsidR="00F413B8" w:rsidRDefault="00F413B8" w:rsidP="00676B43">
      <w:pPr>
        <w:autoSpaceDE w:val="0"/>
        <w:autoSpaceDN w:val="0"/>
        <w:adjustRightInd w:val="0"/>
        <w:ind w:firstLine="709"/>
        <w:jc w:val="both"/>
        <w:rPr>
          <w:sz w:val="28"/>
          <w:szCs w:val="28"/>
        </w:rPr>
      </w:pPr>
    </w:p>
    <w:p w:rsidR="00F413B8" w:rsidRDefault="00F413B8" w:rsidP="00676B43">
      <w:pPr>
        <w:autoSpaceDE w:val="0"/>
        <w:autoSpaceDN w:val="0"/>
        <w:adjustRightInd w:val="0"/>
        <w:ind w:firstLine="709"/>
        <w:jc w:val="both"/>
        <w:rPr>
          <w:sz w:val="28"/>
          <w:szCs w:val="28"/>
        </w:rPr>
      </w:pPr>
    </w:p>
    <w:p w:rsidR="00623EC4" w:rsidRPr="00A03484" w:rsidRDefault="00623EC4" w:rsidP="00623EC4">
      <w:pPr>
        <w:autoSpaceDE w:val="0"/>
        <w:autoSpaceDN w:val="0"/>
        <w:adjustRightInd w:val="0"/>
        <w:ind w:firstLine="709"/>
        <w:jc w:val="both"/>
        <w:rPr>
          <w:sz w:val="28"/>
          <w:szCs w:val="28"/>
        </w:rPr>
      </w:pPr>
      <w:r w:rsidRPr="00A03484">
        <w:rPr>
          <w:sz w:val="28"/>
          <w:szCs w:val="28"/>
        </w:rPr>
        <w:t xml:space="preserve">В соответствии с главой 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в целях исполнения предписания Министерства строительства и развития инфраструктуры Свердловской области об устранении, выявленных нарушений законодательства о градостроительной деятельности, рассмотрев представленный главой городского </w:t>
      </w:r>
      <w:r w:rsidR="00F048E8" w:rsidRPr="00A03484">
        <w:rPr>
          <w:sz w:val="28"/>
          <w:szCs w:val="28"/>
        </w:rPr>
        <w:t>округа,</w:t>
      </w:r>
      <w:r w:rsidRPr="00A03484">
        <w:rPr>
          <w:sz w:val="28"/>
          <w:szCs w:val="28"/>
        </w:rPr>
        <w:t xml:space="preserve"> Пелым проект </w:t>
      </w:r>
      <w:r>
        <w:rPr>
          <w:sz w:val="28"/>
          <w:szCs w:val="28"/>
        </w:rPr>
        <w:t xml:space="preserve">о внесении изменений в </w:t>
      </w:r>
      <w:r w:rsidRPr="00A03484">
        <w:rPr>
          <w:sz w:val="28"/>
          <w:szCs w:val="28"/>
        </w:rPr>
        <w:t>Правил</w:t>
      </w:r>
      <w:r>
        <w:rPr>
          <w:sz w:val="28"/>
          <w:szCs w:val="28"/>
        </w:rPr>
        <w:t>а</w:t>
      </w:r>
      <w:r w:rsidRPr="00A03484">
        <w:rPr>
          <w:sz w:val="28"/>
          <w:szCs w:val="28"/>
        </w:rPr>
        <w:t xml:space="preserve"> землепользования и застройки городского округа Пелым, протокол проведения публичных слушаний и заключение по результатам публичных слушаний «О внесении изменений в Правила землепользования и застройки городского округа Пелым»</w:t>
      </w:r>
      <w:r w:rsidRPr="00A03484">
        <w:rPr>
          <w:b/>
          <w:sz w:val="28"/>
          <w:szCs w:val="28"/>
        </w:rPr>
        <w:t xml:space="preserve"> </w:t>
      </w:r>
      <w:r w:rsidRPr="00A03484">
        <w:rPr>
          <w:sz w:val="28"/>
          <w:szCs w:val="28"/>
        </w:rPr>
        <w:t>от 28.02.2017г, руководствуясь стать</w:t>
      </w:r>
      <w:r w:rsidR="00F048E8">
        <w:rPr>
          <w:sz w:val="28"/>
          <w:szCs w:val="28"/>
        </w:rPr>
        <w:t>е</w:t>
      </w:r>
      <w:r w:rsidRPr="00A03484">
        <w:rPr>
          <w:sz w:val="28"/>
          <w:szCs w:val="28"/>
        </w:rPr>
        <w:t xml:space="preserve">й 23 Устава городского округа Пелым, </w:t>
      </w:r>
      <w:r w:rsidRPr="00A03484">
        <w:rPr>
          <w:rFonts w:cs="Tahoma"/>
          <w:sz w:val="28"/>
          <w:szCs w:val="28"/>
        </w:rPr>
        <w:t xml:space="preserve">Дума городского округа Пелым </w:t>
      </w:r>
    </w:p>
    <w:p w:rsidR="00B83D3D" w:rsidRPr="00060A1D" w:rsidRDefault="00B83D3D" w:rsidP="00E91BCB">
      <w:pPr>
        <w:pStyle w:val="ConsNormal"/>
        <w:widowControl/>
        <w:tabs>
          <w:tab w:val="left" w:pos="900"/>
        </w:tabs>
        <w:ind w:firstLine="0"/>
        <w:jc w:val="both"/>
        <w:rPr>
          <w:rFonts w:ascii="Times New Roman" w:hAnsi="Times New Roman" w:cs="Times New Roman"/>
          <w:b/>
          <w:sz w:val="28"/>
          <w:szCs w:val="28"/>
        </w:rPr>
      </w:pPr>
      <w:r w:rsidRPr="00060A1D">
        <w:rPr>
          <w:rFonts w:ascii="Times New Roman" w:hAnsi="Times New Roman" w:cs="Times New Roman"/>
          <w:b/>
          <w:sz w:val="28"/>
          <w:szCs w:val="28"/>
        </w:rPr>
        <w:t>РЕШИЛА:</w:t>
      </w:r>
    </w:p>
    <w:p w:rsidR="00D44676" w:rsidRDefault="004602FE" w:rsidP="00740F19">
      <w:pPr>
        <w:pStyle w:val="ad"/>
        <w:numPr>
          <w:ilvl w:val="0"/>
          <w:numId w:val="4"/>
        </w:numPr>
        <w:tabs>
          <w:tab w:val="left" w:pos="1134"/>
        </w:tabs>
        <w:ind w:left="0" w:firstLine="709"/>
        <w:jc w:val="both"/>
        <w:rPr>
          <w:sz w:val="28"/>
          <w:szCs w:val="28"/>
        </w:rPr>
      </w:pPr>
      <w:r w:rsidRPr="00E80462">
        <w:rPr>
          <w:sz w:val="28"/>
          <w:szCs w:val="28"/>
        </w:rPr>
        <w:t>В</w:t>
      </w:r>
      <w:r w:rsidR="00E80462">
        <w:rPr>
          <w:sz w:val="28"/>
          <w:szCs w:val="28"/>
        </w:rPr>
        <w:t xml:space="preserve">нести в </w:t>
      </w:r>
      <w:r w:rsidR="00F413B8" w:rsidRPr="00F413B8">
        <w:rPr>
          <w:sz w:val="28"/>
          <w:szCs w:val="28"/>
        </w:rPr>
        <w:t>Правила землепользования и застройки городск</w:t>
      </w:r>
      <w:r w:rsidR="00F413B8">
        <w:rPr>
          <w:sz w:val="28"/>
          <w:szCs w:val="28"/>
        </w:rPr>
        <w:t xml:space="preserve">ого округа Пелым, утвержденные </w:t>
      </w:r>
      <w:r w:rsidR="00F413B8" w:rsidRPr="00F413B8">
        <w:rPr>
          <w:sz w:val="28"/>
          <w:szCs w:val="28"/>
        </w:rPr>
        <w:t>решением Думы городского округа Пелым от 27.06.2012 г. № 36 «Об утверждении генерального плана городского округа Пелым»</w:t>
      </w:r>
      <w:r w:rsidR="001F0490">
        <w:rPr>
          <w:sz w:val="28"/>
          <w:szCs w:val="28"/>
        </w:rPr>
        <w:t>,</w:t>
      </w:r>
      <w:r w:rsidR="00F413B8">
        <w:rPr>
          <w:sz w:val="28"/>
          <w:szCs w:val="28"/>
        </w:rPr>
        <w:t xml:space="preserve"> следующие изменения:</w:t>
      </w:r>
    </w:p>
    <w:p w:rsidR="001F0490" w:rsidRDefault="00E65314" w:rsidP="00E65314">
      <w:pPr>
        <w:pStyle w:val="ad"/>
        <w:tabs>
          <w:tab w:val="left" w:pos="1134"/>
        </w:tabs>
        <w:ind w:left="0" w:firstLine="709"/>
        <w:jc w:val="both"/>
        <w:rPr>
          <w:sz w:val="28"/>
          <w:szCs w:val="28"/>
        </w:rPr>
      </w:pPr>
      <w:r>
        <w:rPr>
          <w:sz w:val="28"/>
          <w:szCs w:val="28"/>
        </w:rPr>
        <w:t xml:space="preserve">1) «Градостроительные регламенты городского округа Пелым Свердловской области» считать </w:t>
      </w:r>
      <w:r w:rsidR="00B4433D">
        <w:rPr>
          <w:sz w:val="28"/>
          <w:szCs w:val="28"/>
        </w:rPr>
        <w:t>Разделом 1</w:t>
      </w:r>
      <w:r>
        <w:rPr>
          <w:sz w:val="28"/>
          <w:szCs w:val="28"/>
        </w:rPr>
        <w:t xml:space="preserve"> Правил </w:t>
      </w:r>
      <w:r w:rsidRPr="00F413B8">
        <w:rPr>
          <w:sz w:val="28"/>
          <w:szCs w:val="28"/>
        </w:rPr>
        <w:t>землепользования и застройки городск</w:t>
      </w:r>
      <w:r>
        <w:rPr>
          <w:sz w:val="28"/>
          <w:szCs w:val="28"/>
        </w:rPr>
        <w:t>ого округа Пелым;</w:t>
      </w:r>
    </w:p>
    <w:p w:rsidR="00E65314" w:rsidRDefault="001F0490" w:rsidP="00E65314">
      <w:pPr>
        <w:pStyle w:val="ad"/>
        <w:tabs>
          <w:tab w:val="left" w:pos="1134"/>
        </w:tabs>
        <w:ind w:left="0" w:firstLine="709"/>
        <w:jc w:val="both"/>
        <w:rPr>
          <w:sz w:val="28"/>
          <w:szCs w:val="28"/>
        </w:rPr>
      </w:pPr>
      <w:r>
        <w:rPr>
          <w:sz w:val="28"/>
          <w:szCs w:val="28"/>
        </w:rPr>
        <w:t>2</w:t>
      </w:r>
      <w:r w:rsidR="00F413B8">
        <w:rPr>
          <w:sz w:val="28"/>
          <w:szCs w:val="28"/>
        </w:rPr>
        <w:t xml:space="preserve">) </w:t>
      </w:r>
      <w:r w:rsidR="00E65314">
        <w:rPr>
          <w:sz w:val="28"/>
          <w:szCs w:val="28"/>
        </w:rPr>
        <w:t xml:space="preserve">«Схема градостроительного зонирования» считать </w:t>
      </w:r>
      <w:r w:rsidR="00B4433D">
        <w:rPr>
          <w:sz w:val="28"/>
          <w:szCs w:val="28"/>
        </w:rPr>
        <w:t>Разделом 2</w:t>
      </w:r>
      <w:r w:rsidR="00E65314">
        <w:rPr>
          <w:sz w:val="28"/>
          <w:szCs w:val="28"/>
        </w:rPr>
        <w:t xml:space="preserve"> Правил </w:t>
      </w:r>
      <w:r w:rsidR="00E65314" w:rsidRPr="00F413B8">
        <w:rPr>
          <w:sz w:val="28"/>
          <w:szCs w:val="28"/>
        </w:rPr>
        <w:t>землепользования и застройки городск</w:t>
      </w:r>
      <w:r w:rsidR="00E65314">
        <w:rPr>
          <w:sz w:val="28"/>
          <w:szCs w:val="28"/>
        </w:rPr>
        <w:t>ого округа Пелым;</w:t>
      </w:r>
    </w:p>
    <w:p w:rsidR="00E65314" w:rsidRDefault="001F0490" w:rsidP="00E65314">
      <w:pPr>
        <w:pStyle w:val="ad"/>
        <w:tabs>
          <w:tab w:val="left" w:pos="1134"/>
        </w:tabs>
        <w:ind w:left="0" w:firstLine="709"/>
        <w:jc w:val="both"/>
        <w:rPr>
          <w:sz w:val="28"/>
          <w:szCs w:val="28"/>
        </w:rPr>
      </w:pPr>
      <w:r>
        <w:rPr>
          <w:sz w:val="28"/>
          <w:szCs w:val="28"/>
        </w:rPr>
        <w:t>3</w:t>
      </w:r>
      <w:r w:rsidR="00E65314">
        <w:rPr>
          <w:sz w:val="28"/>
          <w:szCs w:val="28"/>
        </w:rPr>
        <w:t>) дополнит</w:t>
      </w:r>
      <w:r>
        <w:rPr>
          <w:sz w:val="28"/>
          <w:szCs w:val="28"/>
        </w:rPr>
        <w:t xml:space="preserve">ь </w:t>
      </w:r>
      <w:r w:rsidR="00B4433D">
        <w:rPr>
          <w:sz w:val="28"/>
          <w:szCs w:val="28"/>
        </w:rPr>
        <w:t>Разделом 3</w:t>
      </w:r>
      <w:r>
        <w:rPr>
          <w:sz w:val="28"/>
          <w:szCs w:val="28"/>
        </w:rPr>
        <w:t xml:space="preserve"> (прилагается);</w:t>
      </w:r>
    </w:p>
    <w:p w:rsidR="001F0490" w:rsidRDefault="001F0490" w:rsidP="001F0490">
      <w:pPr>
        <w:pStyle w:val="ad"/>
        <w:tabs>
          <w:tab w:val="left" w:pos="1134"/>
        </w:tabs>
        <w:ind w:left="709"/>
        <w:jc w:val="both"/>
        <w:rPr>
          <w:sz w:val="28"/>
          <w:szCs w:val="28"/>
        </w:rPr>
      </w:pPr>
      <w:r>
        <w:rPr>
          <w:sz w:val="28"/>
          <w:szCs w:val="28"/>
        </w:rPr>
        <w:t xml:space="preserve">4) главу 2 </w:t>
      </w:r>
      <w:r w:rsidR="00B4433D">
        <w:rPr>
          <w:sz w:val="28"/>
          <w:szCs w:val="28"/>
        </w:rPr>
        <w:t>Раздела 1</w:t>
      </w:r>
      <w:r>
        <w:rPr>
          <w:sz w:val="28"/>
          <w:szCs w:val="28"/>
        </w:rPr>
        <w:t xml:space="preserve"> изложить </w:t>
      </w:r>
      <w:r w:rsidRPr="00D44676">
        <w:rPr>
          <w:sz w:val="28"/>
          <w:szCs w:val="28"/>
        </w:rPr>
        <w:t>в новой редакции (прилагается);</w:t>
      </w:r>
    </w:p>
    <w:p w:rsidR="00B83D3D" w:rsidRPr="00676B43" w:rsidRDefault="00F413B8" w:rsidP="00D44676">
      <w:pPr>
        <w:ind w:firstLine="709"/>
        <w:jc w:val="both"/>
        <w:rPr>
          <w:sz w:val="28"/>
          <w:szCs w:val="28"/>
        </w:rPr>
      </w:pPr>
      <w:r>
        <w:rPr>
          <w:sz w:val="28"/>
          <w:szCs w:val="28"/>
        </w:rPr>
        <w:lastRenderedPageBreak/>
        <w:t>2</w:t>
      </w:r>
      <w:r w:rsidR="004F1FF5" w:rsidRPr="00676B43">
        <w:rPr>
          <w:sz w:val="28"/>
          <w:szCs w:val="28"/>
        </w:rPr>
        <w:t>. Настоящее р</w:t>
      </w:r>
      <w:r w:rsidR="00B83D3D" w:rsidRPr="00676B43">
        <w:rPr>
          <w:sz w:val="28"/>
          <w:szCs w:val="28"/>
        </w:rPr>
        <w:t>ешение оп</w:t>
      </w:r>
      <w:r w:rsidR="004F1FF5" w:rsidRPr="00676B43">
        <w:rPr>
          <w:sz w:val="28"/>
          <w:szCs w:val="28"/>
        </w:rPr>
        <w:t>убликовать в</w:t>
      </w:r>
      <w:r w:rsidR="001F0490">
        <w:rPr>
          <w:sz w:val="28"/>
          <w:szCs w:val="28"/>
        </w:rPr>
        <w:t xml:space="preserve"> информационной</w:t>
      </w:r>
      <w:r w:rsidR="004F1FF5" w:rsidRPr="00676B43">
        <w:rPr>
          <w:sz w:val="28"/>
          <w:szCs w:val="28"/>
        </w:rPr>
        <w:t xml:space="preserve"> газете «Пелымский в</w:t>
      </w:r>
      <w:r w:rsidR="00B83D3D" w:rsidRPr="00676B43">
        <w:rPr>
          <w:sz w:val="28"/>
          <w:szCs w:val="28"/>
        </w:rPr>
        <w:t>естник»</w:t>
      </w:r>
      <w:r w:rsidR="00277317" w:rsidRPr="00676B43">
        <w:rPr>
          <w:sz w:val="28"/>
          <w:szCs w:val="28"/>
        </w:rPr>
        <w:t xml:space="preserve"> и разместить</w:t>
      </w:r>
      <w:r w:rsidR="001C7C67" w:rsidRPr="00676B43">
        <w:rPr>
          <w:sz w:val="28"/>
          <w:szCs w:val="28"/>
        </w:rPr>
        <w:t xml:space="preserve"> </w:t>
      </w:r>
      <w:r w:rsidR="00E47D32" w:rsidRPr="00676B43">
        <w:rPr>
          <w:sz w:val="28"/>
          <w:szCs w:val="28"/>
        </w:rPr>
        <w:t>на официальном сайте городского округа Пелым в информацио</w:t>
      </w:r>
      <w:r w:rsidR="00680345" w:rsidRPr="00676B43">
        <w:rPr>
          <w:sz w:val="28"/>
          <w:szCs w:val="28"/>
        </w:rPr>
        <w:t>нно-телекоммуникационной сети «</w:t>
      </w:r>
      <w:r w:rsidR="00E47D32" w:rsidRPr="00676B43">
        <w:rPr>
          <w:sz w:val="28"/>
          <w:szCs w:val="28"/>
        </w:rPr>
        <w:t>Интернет»</w:t>
      </w:r>
      <w:r w:rsidR="00B83D3D" w:rsidRPr="00676B43">
        <w:rPr>
          <w:sz w:val="28"/>
          <w:szCs w:val="28"/>
        </w:rPr>
        <w:t>.</w:t>
      </w:r>
    </w:p>
    <w:p w:rsidR="00B83D3D" w:rsidRPr="00676B43" w:rsidRDefault="00F413B8" w:rsidP="00D44676">
      <w:pPr>
        <w:tabs>
          <w:tab w:val="left" w:pos="851"/>
        </w:tabs>
        <w:ind w:firstLine="709"/>
        <w:jc w:val="both"/>
        <w:rPr>
          <w:sz w:val="28"/>
          <w:szCs w:val="28"/>
        </w:rPr>
      </w:pPr>
      <w:r>
        <w:rPr>
          <w:sz w:val="28"/>
          <w:szCs w:val="28"/>
        </w:rPr>
        <w:t>3</w:t>
      </w:r>
      <w:r w:rsidR="00D951D3" w:rsidRPr="00676B43">
        <w:rPr>
          <w:sz w:val="28"/>
          <w:szCs w:val="28"/>
        </w:rPr>
        <w:t xml:space="preserve">. </w:t>
      </w:r>
      <w:r w:rsidR="00B83D3D" w:rsidRPr="00676B43">
        <w:rPr>
          <w:sz w:val="28"/>
          <w:szCs w:val="28"/>
        </w:rPr>
        <w:t>Конт</w:t>
      </w:r>
      <w:r w:rsidR="004F1FF5" w:rsidRPr="00676B43">
        <w:rPr>
          <w:sz w:val="28"/>
          <w:szCs w:val="28"/>
        </w:rPr>
        <w:t>роль за исполнением настоящего р</w:t>
      </w:r>
      <w:r w:rsidR="00B83D3D" w:rsidRPr="00676B43">
        <w:rPr>
          <w:sz w:val="28"/>
          <w:szCs w:val="28"/>
        </w:rPr>
        <w:t>ешения возложить на постоянную комиссию по жилищно-коммунальному хозяйству, градостроительству и землепользованию, муниципальной</w:t>
      </w:r>
      <w:r w:rsidR="00060A1D">
        <w:rPr>
          <w:sz w:val="28"/>
          <w:szCs w:val="28"/>
        </w:rPr>
        <w:t xml:space="preserve"> собственности</w:t>
      </w:r>
      <w:r w:rsidR="0044552B">
        <w:rPr>
          <w:sz w:val="28"/>
          <w:szCs w:val="28"/>
        </w:rPr>
        <w:t xml:space="preserve"> (Тищенко В.С.)</w:t>
      </w:r>
      <w:r w:rsidR="00060A1D">
        <w:rPr>
          <w:sz w:val="28"/>
          <w:szCs w:val="28"/>
        </w:rPr>
        <w:t>.</w:t>
      </w:r>
    </w:p>
    <w:p w:rsidR="00B83D3D" w:rsidRDefault="00B83D3D" w:rsidP="00B0532B">
      <w:pPr>
        <w:jc w:val="both"/>
        <w:rPr>
          <w:sz w:val="28"/>
          <w:szCs w:val="28"/>
        </w:rPr>
      </w:pPr>
    </w:p>
    <w:p w:rsidR="00E8044E" w:rsidRDefault="00E8044E" w:rsidP="00B0532B">
      <w:pPr>
        <w:jc w:val="both"/>
        <w:rPr>
          <w:sz w:val="28"/>
          <w:szCs w:val="28"/>
        </w:rPr>
      </w:pPr>
    </w:p>
    <w:p w:rsidR="00E8044E" w:rsidRDefault="00E8044E" w:rsidP="00B0532B">
      <w:pPr>
        <w:jc w:val="both"/>
        <w:rPr>
          <w:sz w:val="28"/>
          <w:szCs w:val="28"/>
        </w:rPr>
      </w:pPr>
    </w:p>
    <w:p w:rsidR="00E8044E" w:rsidRPr="00676B43" w:rsidRDefault="00E8044E" w:rsidP="00B0532B">
      <w:pPr>
        <w:jc w:val="both"/>
        <w:rPr>
          <w:sz w:val="28"/>
          <w:szCs w:val="28"/>
        </w:rPr>
      </w:pPr>
    </w:p>
    <w:tbl>
      <w:tblPr>
        <w:tblW w:w="0" w:type="auto"/>
        <w:tblLook w:val="01E0"/>
      </w:tblPr>
      <w:tblGrid>
        <w:gridCol w:w="4644"/>
        <w:gridCol w:w="5209"/>
      </w:tblGrid>
      <w:tr w:rsidR="00B83D3D" w:rsidRPr="00676B43" w:rsidTr="00647D47">
        <w:tc>
          <w:tcPr>
            <w:tcW w:w="4644" w:type="dxa"/>
          </w:tcPr>
          <w:p w:rsidR="00B83D3D" w:rsidRPr="00676B43" w:rsidRDefault="00B83D3D" w:rsidP="00647D47">
            <w:pPr>
              <w:jc w:val="both"/>
              <w:rPr>
                <w:sz w:val="28"/>
                <w:szCs w:val="28"/>
              </w:rPr>
            </w:pPr>
            <w:r w:rsidRPr="00676B43">
              <w:rPr>
                <w:sz w:val="28"/>
                <w:szCs w:val="28"/>
              </w:rPr>
              <w:t xml:space="preserve">Глава городского округа Пелым </w:t>
            </w:r>
          </w:p>
          <w:p w:rsidR="00646794" w:rsidRPr="00676B43" w:rsidRDefault="00B83D3D" w:rsidP="00B0532B">
            <w:pPr>
              <w:jc w:val="both"/>
              <w:rPr>
                <w:sz w:val="28"/>
                <w:szCs w:val="28"/>
              </w:rPr>
            </w:pPr>
            <w:r w:rsidRPr="00676B43">
              <w:rPr>
                <w:sz w:val="28"/>
                <w:szCs w:val="28"/>
              </w:rPr>
              <w:t xml:space="preserve">                    </w:t>
            </w:r>
          </w:p>
          <w:p w:rsidR="00B83D3D" w:rsidRPr="00676B43" w:rsidRDefault="00646794" w:rsidP="00AB661D">
            <w:pPr>
              <w:jc w:val="right"/>
              <w:rPr>
                <w:sz w:val="28"/>
                <w:szCs w:val="28"/>
              </w:rPr>
            </w:pPr>
            <w:r w:rsidRPr="00676B43">
              <w:rPr>
                <w:sz w:val="28"/>
                <w:szCs w:val="28"/>
              </w:rPr>
              <w:t xml:space="preserve">                </w:t>
            </w:r>
            <w:r w:rsidR="00B83D3D" w:rsidRPr="00676B43">
              <w:rPr>
                <w:sz w:val="28"/>
                <w:szCs w:val="28"/>
              </w:rPr>
              <w:t xml:space="preserve">Ш.Т. Алиев </w:t>
            </w:r>
          </w:p>
        </w:tc>
        <w:tc>
          <w:tcPr>
            <w:tcW w:w="5209" w:type="dxa"/>
          </w:tcPr>
          <w:p w:rsidR="00B83D3D" w:rsidRPr="00676B43" w:rsidRDefault="00BB7A02" w:rsidP="00B0532B">
            <w:pPr>
              <w:jc w:val="both"/>
              <w:rPr>
                <w:sz w:val="28"/>
                <w:szCs w:val="28"/>
              </w:rPr>
            </w:pPr>
            <w:r w:rsidRPr="00676B43">
              <w:rPr>
                <w:sz w:val="28"/>
                <w:szCs w:val="28"/>
              </w:rPr>
              <w:t>Председатель</w:t>
            </w:r>
            <w:r w:rsidR="00B83D3D" w:rsidRPr="00676B43">
              <w:rPr>
                <w:sz w:val="28"/>
                <w:szCs w:val="28"/>
              </w:rPr>
              <w:t xml:space="preserve"> Думы городского округа Пелым</w:t>
            </w:r>
          </w:p>
          <w:p w:rsidR="00B83D3D" w:rsidRPr="00676B43" w:rsidRDefault="00BB7A02" w:rsidP="00E65314">
            <w:pPr>
              <w:jc w:val="both"/>
              <w:rPr>
                <w:sz w:val="28"/>
                <w:szCs w:val="28"/>
              </w:rPr>
            </w:pPr>
            <w:r w:rsidRPr="00676B43">
              <w:rPr>
                <w:sz w:val="28"/>
                <w:szCs w:val="28"/>
              </w:rPr>
              <w:t xml:space="preserve"> </w:t>
            </w:r>
            <w:r w:rsidR="00277317" w:rsidRPr="00676B43">
              <w:rPr>
                <w:sz w:val="28"/>
                <w:szCs w:val="28"/>
              </w:rPr>
              <w:t xml:space="preserve"> </w:t>
            </w:r>
            <w:r w:rsidR="00646794" w:rsidRPr="00676B43">
              <w:rPr>
                <w:sz w:val="28"/>
                <w:szCs w:val="28"/>
              </w:rPr>
              <w:t xml:space="preserve">                                         </w:t>
            </w:r>
            <w:r w:rsidRPr="00676B43">
              <w:rPr>
                <w:sz w:val="28"/>
                <w:szCs w:val="28"/>
              </w:rPr>
              <w:t xml:space="preserve">   </w:t>
            </w:r>
            <w:r w:rsidR="00646794" w:rsidRPr="00676B43">
              <w:rPr>
                <w:sz w:val="28"/>
                <w:szCs w:val="28"/>
              </w:rPr>
              <w:t xml:space="preserve"> </w:t>
            </w:r>
            <w:r w:rsidR="00653A95" w:rsidRPr="00676B43">
              <w:rPr>
                <w:sz w:val="28"/>
                <w:szCs w:val="28"/>
              </w:rPr>
              <w:t>С.Н. Зубков</w:t>
            </w:r>
          </w:p>
        </w:tc>
      </w:tr>
    </w:tbl>
    <w:p w:rsidR="00396E7A" w:rsidRDefault="00396E7A"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5A5EB6">
      <w:pPr>
        <w:rPr>
          <w:sz w:val="28"/>
        </w:rPr>
      </w:pPr>
    </w:p>
    <w:p w:rsidR="0077245B" w:rsidRDefault="0077245B" w:rsidP="0077245B">
      <w:pPr>
        <w:widowControl w:val="0"/>
        <w:autoSpaceDE w:val="0"/>
        <w:autoSpaceDN w:val="0"/>
        <w:ind w:left="6663"/>
        <w:rPr>
          <w:sz w:val="28"/>
          <w:szCs w:val="26"/>
        </w:rPr>
      </w:pPr>
      <w:r>
        <w:rPr>
          <w:sz w:val="28"/>
          <w:szCs w:val="26"/>
        </w:rPr>
        <w:lastRenderedPageBreak/>
        <w:t>Приложение № 1</w:t>
      </w:r>
    </w:p>
    <w:p w:rsidR="0077245B" w:rsidRDefault="0077245B" w:rsidP="0077245B">
      <w:pPr>
        <w:widowControl w:val="0"/>
        <w:autoSpaceDE w:val="0"/>
        <w:autoSpaceDN w:val="0"/>
        <w:ind w:left="6663"/>
        <w:rPr>
          <w:sz w:val="28"/>
          <w:szCs w:val="26"/>
        </w:rPr>
      </w:pPr>
      <w:r>
        <w:rPr>
          <w:sz w:val="28"/>
          <w:szCs w:val="26"/>
        </w:rPr>
        <w:t xml:space="preserve">к решению Думы </w:t>
      </w:r>
    </w:p>
    <w:p w:rsidR="0077245B" w:rsidRDefault="0077245B" w:rsidP="0077245B">
      <w:pPr>
        <w:widowControl w:val="0"/>
        <w:autoSpaceDE w:val="0"/>
        <w:autoSpaceDN w:val="0"/>
        <w:ind w:left="6663"/>
        <w:rPr>
          <w:sz w:val="28"/>
          <w:szCs w:val="26"/>
        </w:rPr>
      </w:pPr>
      <w:r>
        <w:rPr>
          <w:sz w:val="28"/>
          <w:szCs w:val="26"/>
        </w:rPr>
        <w:t>городского округа Пелым</w:t>
      </w:r>
    </w:p>
    <w:p w:rsidR="0077245B" w:rsidRPr="001A2347" w:rsidRDefault="0077245B" w:rsidP="0077245B">
      <w:pPr>
        <w:widowControl w:val="0"/>
        <w:autoSpaceDE w:val="0"/>
        <w:autoSpaceDN w:val="0"/>
        <w:ind w:left="6663"/>
        <w:rPr>
          <w:bCs/>
          <w:sz w:val="28"/>
          <w:szCs w:val="26"/>
          <w:u w:val="single"/>
        </w:rPr>
      </w:pPr>
      <w:r>
        <w:rPr>
          <w:sz w:val="28"/>
          <w:szCs w:val="26"/>
        </w:rPr>
        <w:t xml:space="preserve">от </w:t>
      </w:r>
      <w:r w:rsidRPr="001A2347">
        <w:rPr>
          <w:sz w:val="28"/>
          <w:szCs w:val="26"/>
          <w:u w:val="single"/>
        </w:rPr>
        <w:t>20.04.2017</w:t>
      </w:r>
      <w:r>
        <w:rPr>
          <w:sz w:val="28"/>
          <w:szCs w:val="26"/>
        </w:rPr>
        <w:t xml:space="preserve"> № </w:t>
      </w:r>
      <w:r w:rsidRPr="001A2347">
        <w:rPr>
          <w:sz w:val="28"/>
          <w:szCs w:val="26"/>
          <w:u w:val="single"/>
        </w:rPr>
        <w:t>52/6</w:t>
      </w:r>
    </w:p>
    <w:p w:rsidR="0077245B" w:rsidRPr="00943F25" w:rsidRDefault="0077245B" w:rsidP="0077245B">
      <w:pPr>
        <w:widowControl w:val="0"/>
        <w:autoSpaceDE w:val="0"/>
        <w:autoSpaceDN w:val="0"/>
        <w:jc w:val="both"/>
        <w:rPr>
          <w:bCs/>
          <w:sz w:val="28"/>
          <w:szCs w:val="26"/>
        </w:rPr>
      </w:pPr>
    </w:p>
    <w:p w:rsidR="0077245B" w:rsidRDefault="0077245B" w:rsidP="0077245B">
      <w:pPr>
        <w:widowControl w:val="0"/>
        <w:autoSpaceDE w:val="0"/>
        <w:autoSpaceDN w:val="0"/>
        <w:jc w:val="center"/>
        <w:rPr>
          <w:b/>
          <w:bCs/>
          <w:sz w:val="28"/>
          <w:szCs w:val="26"/>
        </w:rPr>
      </w:pPr>
    </w:p>
    <w:p w:rsidR="0077245B" w:rsidRPr="00DC4357" w:rsidRDefault="0077245B" w:rsidP="0077245B">
      <w:pPr>
        <w:widowControl w:val="0"/>
        <w:autoSpaceDE w:val="0"/>
        <w:autoSpaceDN w:val="0"/>
        <w:jc w:val="center"/>
        <w:rPr>
          <w:b/>
          <w:bCs/>
          <w:sz w:val="28"/>
          <w:szCs w:val="26"/>
        </w:rPr>
      </w:pPr>
      <w:r>
        <w:rPr>
          <w:b/>
          <w:bCs/>
          <w:sz w:val="28"/>
          <w:szCs w:val="26"/>
        </w:rPr>
        <w:t>Раздел 3. П</w:t>
      </w:r>
      <w:r w:rsidRPr="00DC4357">
        <w:rPr>
          <w:b/>
          <w:bCs/>
          <w:sz w:val="28"/>
          <w:szCs w:val="26"/>
        </w:rPr>
        <w:t>ОРЯДОК</w:t>
      </w:r>
      <w:r>
        <w:rPr>
          <w:b/>
          <w:bCs/>
          <w:sz w:val="28"/>
          <w:szCs w:val="26"/>
        </w:rPr>
        <w:t xml:space="preserve"> </w:t>
      </w:r>
      <w:r w:rsidRPr="00DC4357">
        <w:rPr>
          <w:b/>
          <w:bCs/>
          <w:sz w:val="28"/>
          <w:szCs w:val="26"/>
        </w:rPr>
        <w:t>ПРИМЕНЕНИЯ ПРАВИЛ ЗЕМЛЕПОЛЬЗОВАНИЯ</w:t>
      </w:r>
    </w:p>
    <w:p w:rsidR="0077245B" w:rsidRPr="00DC4357" w:rsidRDefault="0077245B" w:rsidP="0077245B">
      <w:pPr>
        <w:widowControl w:val="0"/>
        <w:autoSpaceDE w:val="0"/>
        <w:autoSpaceDN w:val="0"/>
        <w:jc w:val="center"/>
        <w:rPr>
          <w:b/>
          <w:bCs/>
          <w:sz w:val="28"/>
          <w:szCs w:val="26"/>
        </w:rPr>
      </w:pPr>
      <w:r w:rsidRPr="00DC4357">
        <w:rPr>
          <w:b/>
          <w:bCs/>
          <w:sz w:val="28"/>
          <w:szCs w:val="26"/>
        </w:rPr>
        <w:t xml:space="preserve">И ЗАСТРОЙКИ ГОРОДСКОГО ОКРУГА </w:t>
      </w:r>
      <w:r>
        <w:rPr>
          <w:b/>
          <w:bCs/>
          <w:sz w:val="28"/>
          <w:szCs w:val="26"/>
        </w:rPr>
        <w:t>П</w:t>
      </w:r>
      <w:r w:rsidRPr="00DC4357">
        <w:rPr>
          <w:b/>
          <w:bCs/>
          <w:sz w:val="28"/>
          <w:szCs w:val="26"/>
        </w:rPr>
        <w:t>ЕЛЫМ И ВНЕСЕНИЯ</w:t>
      </w:r>
    </w:p>
    <w:p w:rsidR="0077245B" w:rsidRPr="00DC4357" w:rsidRDefault="0077245B" w:rsidP="0077245B">
      <w:pPr>
        <w:widowControl w:val="0"/>
        <w:autoSpaceDE w:val="0"/>
        <w:autoSpaceDN w:val="0"/>
        <w:jc w:val="center"/>
        <w:rPr>
          <w:b/>
          <w:bCs/>
          <w:sz w:val="28"/>
          <w:szCs w:val="26"/>
        </w:rPr>
      </w:pPr>
      <w:r w:rsidRPr="00DC4357">
        <w:rPr>
          <w:b/>
          <w:bCs/>
          <w:sz w:val="28"/>
          <w:szCs w:val="26"/>
        </w:rPr>
        <w:t>ИЗМЕНЕНИЙ В УКАЗАННЫЕ ПРАВИЛА</w:t>
      </w:r>
    </w:p>
    <w:p w:rsidR="0077245B" w:rsidRPr="00DC4357" w:rsidRDefault="0077245B" w:rsidP="0077245B">
      <w:pPr>
        <w:widowControl w:val="0"/>
        <w:autoSpaceDE w:val="0"/>
        <w:autoSpaceDN w:val="0"/>
        <w:jc w:val="center"/>
        <w:rPr>
          <w:b/>
          <w:bCs/>
          <w:sz w:val="28"/>
          <w:szCs w:val="26"/>
        </w:rPr>
      </w:pPr>
    </w:p>
    <w:p w:rsidR="0077245B" w:rsidRPr="00DC4357" w:rsidRDefault="0077245B" w:rsidP="0077245B">
      <w:pPr>
        <w:widowControl w:val="0"/>
        <w:autoSpaceDE w:val="0"/>
        <w:autoSpaceDN w:val="0"/>
        <w:jc w:val="center"/>
        <w:rPr>
          <w:b/>
          <w:bCs/>
          <w:sz w:val="28"/>
          <w:szCs w:val="26"/>
        </w:rPr>
      </w:pPr>
      <w:r w:rsidRPr="00DC4357">
        <w:rPr>
          <w:b/>
          <w:bCs/>
          <w:sz w:val="28"/>
          <w:szCs w:val="26"/>
        </w:rPr>
        <w:t>Глава 1. Общие положения</w:t>
      </w:r>
    </w:p>
    <w:p w:rsidR="0077245B" w:rsidRPr="00DC4357" w:rsidRDefault="0077245B" w:rsidP="0077245B">
      <w:pPr>
        <w:widowControl w:val="0"/>
        <w:autoSpaceDE w:val="0"/>
        <w:autoSpaceDN w:val="0"/>
        <w:jc w:val="both"/>
        <w:rPr>
          <w:b/>
          <w:bCs/>
          <w:sz w:val="28"/>
          <w:szCs w:val="26"/>
        </w:rPr>
      </w:pPr>
    </w:p>
    <w:p w:rsidR="0077245B" w:rsidRPr="00DC4357" w:rsidRDefault="0077245B" w:rsidP="0077245B">
      <w:pPr>
        <w:widowControl w:val="0"/>
        <w:autoSpaceDE w:val="0"/>
        <w:autoSpaceDN w:val="0"/>
        <w:ind w:firstLine="709"/>
        <w:jc w:val="both"/>
        <w:rPr>
          <w:b/>
          <w:bCs/>
          <w:sz w:val="28"/>
          <w:szCs w:val="26"/>
        </w:rPr>
      </w:pPr>
      <w:r w:rsidRPr="00DC4357">
        <w:rPr>
          <w:b/>
          <w:bCs/>
          <w:sz w:val="28"/>
          <w:szCs w:val="26"/>
        </w:rPr>
        <w:t>Статья 1. Общие положения и основные понятия</w:t>
      </w:r>
    </w:p>
    <w:p w:rsidR="0077245B" w:rsidRPr="00DC4357" w:rsidRDefault="0077245B" w:rsidP="0077245B">
      <w:pPr>
        <w:widowControl w:val="0"/>
        <w:autoSpaceDE w:val="0"/>
        <w:autoSpaceDN w:val="0"/>
        <w:ind w:firstLine="709"/>
        <w:jc w:val="both"/>
        <w:rPr>
          <w:sz w:val="28"/>
          <w:szCs w:val="26"/>
        </w:rPr>
      </w:pPr>
      <w:r w:rsidRPr="00DC4357">
        <w:rPr>
          <w:sz w:val="28"/>
          <w:szCs w:val="26"/>
        </w:rPr>
        <w:t>1. Правила землепользования и застройки городского округа Пелым (далее по тексту - Правила)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7245B" w:rsidRPr="00DC4357" w:rsidRDefault="0077245B" w:rsidP="0077245B">
      <w:pPr>
        <w:widowControl w:val="0"/>
        <w:autoSpaceDE w:val="0"/>
        <w:autoSpaceDN w:val="0"/>
        <w:ind w:firstLine="709"/>
        <w:jc w:val="both"/>
        <w:rPr>
          <w:sz w:val="28"/>
          <w:szCs w:val="26"/>
        </w:rPr>
      </w:pPr>
      <w:r w:rsidRPr="00DC4357">
        <w:rPr>
          <w:sz w:val="28"/>
          <w:szCs w:val="26"/>
        </w:rPr>
        <w:t>2. Настоящие Правила обязательны к исполнению физическими, юридическими и должностными лицами, осуществляющими и контролирующими градостроительную деятельность на территории городского округа Пелым.</w:t>
      </w:r>
    </w:p>
    <w:p w:rsidR="0077245B" w:rsidRPr="00DC4357" w:rsidRDefault="0077245B" w:rsidP="0077245B">
      <w:pPr>
        <w:widowControl w:val="0"/>
        <w:autoSpaceDE w:val="0"/>
        <w:autoSpaceDN w:val="0"/>
        <w:ind w:firstLine="709"/>
        <w:jc w:val="both"/>
        <w:rPr>
          <w:sz w:val="28"/>
          <w:szCs w:val="26"/>
        </w:rPr>
      </w:pPr>
      <w:r w:rsidRPr="00DC4357">
        <w:rPr>
          <w:sz w:val="28"/>
          <w:szCs w:val="26"/>
        </w:rPr>
        <w:t>3. Настоящие Правила включают в себя:</w:t>
      </w:r>
    </w:p>
    <w:p w:rsidR="0077245B" w:rsidRPr="00DC4357" w:rsidRDefault="0077245B" w:rsidP="0077245B">
      <w:pPr>
        <w:widowControl w:val="0"/>
        <w:autoSpaceDE w:val="0"/>
        <w:autoSpaceDN w:val="0"/>
        <w:adjustRightInd w:val="0"/>
        <w:ind w:firstLine="709"/>
        <w:jc w:val="both"/>
        <w:rPr>
          <w:sz w:val="28"/>
          <w:szCs w:val="26"/>
        </w:rPr>
      </w:pPr>
      <w:r w:rsidRPr="00DC4357">
        <w:rPr>
          <w:sz w:val="28"/>
          <w:szCs w:val="26"/>
        </w:rPr>
        <w:t>1) порядок применения Правил землепользования и застройки городского округа Пелым и внесения изменений в указанные Правила;</w:t>
      </w:r>
    </w:p>
    <w:p w:rsidR="0077245B" w:rsidRPr="00DC4357" w:rsidRDefault="0077245B" w:rsidP="0077245B">
      <w:pPr>
        <w:widowControl w:val="0"/>
        <w:autoSpaceDE w:val="0"/>
        <w:autoSpaceDN w:val="0"/>
        <w:adjustRightInd w:val="0"/>
        <w:ind w:firstLine="709"/>
        <w:jc w:val="both"/>
        <w:rPr>
          <w:sz w:val="28"/>
          <w:szCs w:val="26"/>
        </w:rPr>
      </w:pPr>
      <w:r w:rsidRPr="00DC4357">
        <w:rPr>
          <w:sz w:val="28"/>
          <w:szCs w:val="26"/>
        </w:rPr>
        <w:t>2) карты градостроительного зонирования;</w:t>
      </w:r>
    </w:p>
    <w:p w:rsidR="0077245B" w:rsidRPr="00DC4357" w:rsidRDefault="0077245B" w:rsidP="0077245B">
      <w:pPr>
        <w:widowControl w:val="0"/>
        <w:autoSpaceDE w:val="0"/>
        <w:autoSpaceDN w:val="0"/>
        <w:adjustRightInd w:val="0"/>
        <w:ind w:firstLine="709"/>
        <w:jc w:val="both"/>
        <w:rPr>
          <w:sz w:val="28"/>
          <w:szCs w:val="26"/>
        </w:rPr>
      </w:pPr>
      <w:r w:rsidRPr="00DC4357">
        <w:rPr>
          <w:sz w:val="28"/>
          <w:szCs w:val="26"/>
        </w:rPr>
        <w:t>3) карты зон с особыми условиями использования территорий;</w:t>
      </w:r>
    </w:p>
    <w:p w:rsidR="0077245B" w:rsidRPr="00DC4357" w:rsidRDefault="0077245B" w:rsidP="0077245B">
      <w:pPr>
        <w:widowControl w:val="0"/>
        <w:autoSpaceDE w:val="0"/>
        <w:autoSpaceDN w:val="0"/>
        <w:adjustRightInd w:val="0"/>
        <w:ind w:firstLine="709"/>
        <w:jc w:val="both"/>
        <w:rPr>
          <w:sz w:val="28"/>
          <w:szCs w:val="26"/>
        </w:rPr>
      </w:pPr>
      <w:r w:rsidRPr="00DC4357">
        <w:rPr>
          <w:sz w:val="28"/>
          <w:szCs w:val="26"/>
        </w:rPr>
        <w:t>4) градостроительные регламенты.</w:t>
      </w:r>
    </w:p>
    <w:p w:rsidR="0077245B" w:rsidRPr="00DC4357" w:rsidRDefault="0077245B" w:rsidP="0077245B">
      <w:pPr>
        <w:widowControl w:val="0"/>
        <w:autoSpaceDE w:val="0"/>
        <w:autoSpaceDN w:val="0"/>
        <w:ind w:firstLine="709"/>
        <w:jc w:val="both"/>
        <w:rPr>
          <w:sz w:val="28"/>
          <w:szCs w:val="26"/>
        </w:rPr>
      </w:pPr>
      <w:r w:rsidRPr="00DC4357">
        <w:rPr>
          <w:sz w:val="28"/>
          <w:szCs w:val="26"/>
        </w:rPr>
        <w:t>3. Правила действуют на территории городского округа Пелым и применяются наряду с:</w:t>
      </w:r>
    </w:p>
    <w:p w:rsidR="0077245B" w:rsidRPr="00DC4357" w:rsidRDefault="0077245B" w:rsidP="0077245B">
      <w:pPr>
        <w:widowControl w:val="0"/>
        <w:autoSpaceDE w:val="0"/>
        <w:autoSpaceDN w:val="0"/>
        <w:ind w:firstLine="709"/>
        <w:jc w:val="both"/>
        <w:rPr>
          <w:sz w:val="28"/>
          <w:szCs w:val="26"/>
        </w:rPr>
      </w:pPr>
      <w:r w:rsidRPr="00DC4357">
        <w:rPr>
          <w:sz w:val="28"/>
          <w:szCs w:val="26"/>
        </w:rPr>
        <w:t>1) действующими техническими регламентами;</w:t>
      </w:r>
    </w:p>
    <w:p w:rsidR="0077245B" w:rsidRPr="00DC4357" w:rsidRDefault="0077245B" w:rsidP="0077245B">
      <w:pPr>
        <w:widowControl w:val="0"/>
        <w:autoSpaceDE w:val="0"/>
        <w:autoSpaceDN w:val="0"/>
        <w:ind w:firstLine="709"/>
        <w:jc w:val="both"/>
        <w:rPr>
          <w:sz w:val="28"/>
          <w:szCs w:val="26"/>
        </w:rPr>
      </w:pPr>
      <w:r w:rsidRPr="00DC4357">
        <w:rPr>
          <w:sz w:val="28"/>
          <w:szCs w:val="26"/>
        </w:rPr>
        <w:t>2) нормативами градостроительного проектирования;</w:t>
      </w:r>
    </w:p>
    <w:p w:rsidR="0077245B" w:rsidRPr="00DC4357" w:rsidRDefault="0077245B" w:rsidP="0077245B">
      <w:pPr>
        <w:widowControl w:val="0"/>
        <w:autoSpaceDE w:val="0"/>
        <w:autoSpaceDN w:val="0"/>
        <w:ind w:firstLine="709"/>
        <w:jc w:val="both"/>
        <w:rPr>
          <w:sz w:val="28"/>
          <w:szCs w:val="26"/>
        </w:rPr>
      </w:pPr>
      <w:r w:rsidRPr="00DC4357">
        <w:rPr>
          <w:sz w:val="28"/>
          <w:szCs w:val="26"/>
        </w:rPr>
        <w:t>3) иными нормативными правовыми актами Российской Федерации, Свердловской области, муниципальными правовыми актами по вопросам регулирования землепользования и застройки.</w:t>
      </w:r>
    </w:p>
    <w:p w:rsidR="0077245B" w:rsidRPr="00DC4357" w:rsidRDefault="0077245B" w:rsidP="0077245B">
      <w:pPr>
        <w:widowControl w:val="0"/>
        <w:autoSpaceDE w:val="0"/>
        <w:autoSpaceDN w:val="0"/>
        <w:ind w:firstLine="709"/>
        <w:jc w:val="both"/>
        <w:rPr>
          <w:sz w:val="28"/>
          <w:szCs w:val="26"/>
        </w:rPr>
      </w:pPr>
      <w:r w:rsidRPr="00DC4357">
        <w:rPr>
          <w:sz w:val="28"/>
          <w:szCs w:val="26"/>
        </w:rPr>
        <w:t>4. В настоящих Правилах основные понятия применяются в значениях, определенных законодательством Российской Федерации.</w:t>
      </w:r>
    </w:p>
    <w:p w:rsidR="0077245B" w:rsidRPr="00DC4357" w:rsidRDefault="0077245B" w:rsidP="0077245B">
      <w:pPr>
        <w:widowControl w:val="0"/>
        <w:autoSpaceDE w:val="0"/>
        <w:autoSpaceDN w:val="0"/>
        <w:ind w:firstLine="709"/>
        <w:jc w:val="both"/>
        <w:rPr>
          <w:b/>
          <w:bCs/>
          <w:sz w:val="28"/>
          <w:szCs w:val="26"/>
        </w:rPr>
      </w:pPr>
      <w:r w:rsidRPr="00DC4357">
        <w:rPr>
          <w:b/>
          <w:bCs/>
          <w:sz w:val="28"/>
          <w:szCs w:val="26"/>
        </w:rPr>
        <w:t>Статья 2. Цели и задачи Правил землепользования и застройки</w:t>
      </w:r>
    </w:p>
    <w:p w:rsidR="0077245B" w:rsidRPr="00DC4357" w:rsidRDefault="0077245B" w:rsidP="0077245B">
      <w:pPr>
        <w:widowControl w:val="0"/>
        <w:autoSpaceDE w:val="0"/>
        <w:autoSpaceDN w:val="0"/>
        <w:ind w:firstLine="709"/>
        <w:jc w:val="both"/>
        <w:rPr>
          <w:sz w:val="28"/>
          <w:szCs w:val="26"/>
        </w:rPr>
      </w:pPr>
      <w:r w:rsidRPr="00DC4357">
        <w:rPr>
          <w:sz w:val="28"/>
          <w:szCs w:val="26"/>
        </w:rPr>
        <w:t>1. Настоящие Правила разработаны в целях:</w:t>
      </w:r>
    </w:p>
    <w:p w:rsidR="0077245B" w:rsidRPr="00DC4357" w:rsidRDefault="0077245B" w:rsidP="0077245B">
      <w:pPr>
        <w:widowControl w:val="0"/>
        <w:autoSpaceDE w:val="0"/>
        <w:autoSpaceDN w:val="0"/>
        <w:ind w:firstLine="709"/>
        <w:jc w:val="both"/>
        <w:rPr>
          <w:sz w:val="28"/>
          <w:szCs w:val="26"/>
        </w:rPr>
      </w:pPr>
      <w:r w:rsidRPr="00DC4357">
        <w:rPr>
          <w:sz w:val="28"/>
          <w:szCs w:val="26"/>
        </w:rPr>
        <w:t>1) создания условий для устойчивого развития территорий городского округа Пелым, обеспечения санитарно-эпидемиологического благополучия населения, сохранения окружающей среды и объектов культурного наследия;</w:t>
      </w:r>
    </w:p>
    <w:p w:rsidR="0077245B" w:rsidRPr="00DC4357" w:rsidRDefault="0077245B" w:rsidP="0077245B">
      <w:pPr>
        <w:widowControl w:val="0"/>
        <w:autoSpaceDE w:val="0"/>
        <w:autoSpaceDN w:val="0"/>
        <w:ind w:firstLine="709"/>
        <w:jc w:val="both"/>
        <w:rPr>
          <w:sz w:val="28"/>
          <w:szCs w:val="26"/>
        </w:rPr>
      </w:pPr>
      <w:r w:rsidRPr="00DC4357">
        <w:rPr>
          <w:sz w:val="28"/>
          <w:szCs w:val="26"/>
        </w:rPr>
        <w:t>2) создания условий для планировки территории городского округа Пелым;</w:t>
      </w:r>
    </w:p>
    <w:p w:rsidR="0077245B" w:rsidRPr="00DC4357" w:rsidRDefault="0077245B" w:rsidP="0077245B">
      <w:pPr>
        <w:widowControl w:val="0"/>
        <w:autoSpaceDE w:val="0"/>
        <w:autoSpaceDN w:val="0"/>
        <w:ind w:firstLine="709"/>
        <w:jc w:val="both"/>
        <w:rPr>
          <w:sz w:val="28"/>
          <w:szCs w:val="26"/>
        </w:rPr>
      </w:pPr>
      <w:r w:rsidRPr="00DC4357">
        <w:rPr>
          <w:sz w:val="28"/>
          <w:szCs w:val="26"/>
        </w:rPr>
        <w:t xml:space="preserve">3) обеспечения прав и законных интересов физических и юридических </w:t>
      </w:r>
      <w:r w:rsidRPr="00DC4357">
        <w:rPr>
          <w:sz w:val="28"/>
          <w:szCs w:val="26"/>
        </w:rPr>
        <w:lastRenderedPageBreak/>
        <w:t>лиц, в том числе правообладателей земельных участков и объектов капитального строительства;</w:t>
      </w:r>
    </w:p>
    <w:p w:rsidR="0077245B" w:rsidRPr="00DC4357" w:rsidRDefault="0077245B" w:rsidP="0077245B">
      <w:pPr>
        <w:widowControl w:val="0"/>
        <w:autoSpaceDE w:val="0"/>
        <w:autoSpaceDN w:val="0"/>
        <w:ind w:firstLine="709"/>
        <w:jc w:val="both"/>
        <w:rPr>
          <w:sz w:val="28"/>
          <w:szCs w:val="26"/>
        </w:rPr>
      </w:pPr>
      <w:r w:rsidRPr="00DC4357">
        <w:rPr>
          <w:sz w:val="28"/>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7245B" w:rsidRPr="00DC4357" w:rsidRDefault="0077245B" w:rsidP="0077245B">
      <w:pPr>
        <w:widowControl w:val="0"/>
        <w:autoSpaceDE w:val="0"/>
        <w:autoSpaceDN w:val="0"/>
        <w:ind w:firstLine="709"/>
        <w:jc w:val="both"/>
        <w:rPr>
          <w:sz w:val="28"/>
          <w:szCs w:val="26"/>
        </w:rPr>
      </w:pPr>
      <w:r w:rsidRPr="00DC4357">
        <w:rPr>
          <w:sz w:val="28"/>
          <w:szCs w:val="26"/>
        </w:rPr>
        <w:t>5) обеспечения условий для реализации планов и программ социально-экономического развития городского округа Пелым, социальной, транспортной, инженерной инфраструктуры;</w:t>
      </w:r>
    </w:p>
    <w:p w:rsidR="0077245B" w:rsidRPr="00DC4357" w:rsidRDefault="0077245B" w:rsidP="0077245B">
      <w:pPr>
        <w:widowControl w:val="0"/>
        <w:autoSpaceDE w:val="0"/>
        <w:autoSpaceDN w:val="0"/>
        <w:ind w:firstLine="709"/>
        <w:jc w:val="both"/>
        <w:rPr>
          <w:sz w:val="28"/>
          <w:szCs w:val="26"/>
        </w:rPr>
      </w:pPr>
      <w:r w:rsidRPr="00DC4357">
        <w:rPr>
          <w:sz w:val="28"/>
          <w:szCs w:val="26"/>
        </w:rPr>
        <w:t>6) создания благоприятных условий для привлечения инвестиций в строительство и реконструкцию объектов капитального строительства посредством предоставления инвесторам и правообладателям земельных участков и объектов капитального строительства возможности выбора наиболее эффективного вида использования земельных участков в соответствии с градостроительными регламентами;</w:t>
      </w:r>
    </w:p>
    <w:p w:rsidR="0077245B" w:rsidRPr="00DC4357" w:rsidRDefault="0077245B" w:rsidP="0077245B">
      <w:pPr>
        <w:widowControl w:val="0"/>
        <w:autoSpaceDE w:val="0"/>
        <w:autoSpaceDN w:val="0"/>
        <w:ind w:firstLine="709"/>
        <w:jc w:val="both"/>
        <w:rPr>
          <w:sz w:val="28"/>
          <w:szCs w:val="26"/>
        </w:rPr>
      </w:pPr>
      <w:r w:rsidRPr="00DC4357">
        <w:rPr>
          <w:sz w:val="28"/>
          <w:szCs w:val="26"/>
        </w:rPr>
        <w:t>7) обеспечения контроля за соблюдением прав граждан и юридических лиц в сфере землепользования и застройки;</w:t>
      </w:r>
    </w:p>
    <w:p w:rsidR="0077245B" w:rsidRPr="00DC4357" w:rsidRDefault="0077245B" w:rsidP="0077245B">
      <w:pPr>
        <w:pStyle w:val="ConsPlusNormal"/>
        <w:widowControl/>
        <w:ind w:firstLine="709"/>
        <w:jc w:val="both"/>
        <w:rPr>
          <w:rFonts w:ascii="Times New Roman" w:hAnsi="Times New Roman" w:cs="Times New Roman"/>
          <w:sz w:val="28"/>
          <w:szCs w:val="26"/>
        </w:rPr>
      </w:pPr>
      <w:r w:rsidRPr="00DC4357">
        <w:rPr>
          <w:rFonts w:ascii="Times New Roman" w:hAnsi="Times New Roman" w:cs="Times New Roman"/>
          <w:sz w:val="28"/>
          <w:szCs w:val="26"/>
        </w:rPr>
        <w:t>2. Основными задачами Правил являются:</w:t>
      </w:r>
    </w:p>
    <w:p w:rsidR="0077245B" w:rsidRPr="00DC4357" w:rsidRDefault="0077245B" w:rsidP="0077245B">
      <w:pPr>
        <w:pStyle w:val="ConsPlusNormal"/>
        <w:widowControl/>
        <w:ind w:firstLine="709"/>
        <w:jc w:val="both"/>
        <w:rPr>
          <w:rFonts w:ascii="Times New Roman" w:hAnsi="Times New Roman" w:cs="Times New Roman"/>
          <w:sz w:val="28"/>
          <w:szCs w:val="26"/>
        </w:rPr>
      </w:pPr>
      <w:r w:rsidRPr="00DC4357">
        <w:rPr>
          <w:rFonts w:ascii="Times New Roman" w:hAnsi="Times New Roman" w:cs="Times New Roman"/>
          <w:sz w:val="28"/>
          <w:szCs w:val="26"/>
        </w:rPr>
        <w:t>1) обеспечение открытости и доступности информации о правилах и условиях использования земельных участков, осуществления на них строительства и реконструкции;</w:t>
      </w:r>
    </w:p>
    <w:p w:rsidR="0077245B" w:rsidRPr="00DC4357" w:rsidRDefault="0077245B" w:rsidP="0077245B">
      <w:pPr>
        <w:pStyle w:val="ConsPlusNormal"/>
        <w:widowControl/>
        <w:ind w:firstLine="709"/>
        <w:jc w:val="both"/>
        <w:rPr>
          <w:rFonts w:ascii="Times New Roman" w:hAnsi="Times New Roman" w:cs="Times New Roman"/>
          <w:sz w:val="28"/>
          <w:szCs w:val="26"/>
        </w:rPr>
      </w:pPr>
      <w:r w:rsidRPr="00DC4357">
        <w:rPr>
          <w:rFonts w:ascii="Times New Roman" w:hAnsi="Times New Roman" w:cs="Times New Roman"/>
          <w:sz w:val="28"/>
          <w:szCs w:val="26"/>
        </w:rPr>
        <w:t>2) определение порядка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77245B" w:rsidRPr="00DC4357" w:rsidRDefault="0077245B" w:rsidP="0077245B">
      <w:pPr>
        <w:pStyle w:val="ConsPlusNormal"/>
        <w:widowControl/>
        <w:ind w:firstLine="709"/>
        <w:jc w:val="both"/>
        <w:rPr>
          <w:rFonts w:ascii="Times New Roman" w:hAnsi="Times New Roman" w:cs="Times New Roman"/>
          <w:sz w:val="28"/>
          <w:szCs w:val="26"/>
        </w:rPr>
      </w:pPr>
      <w:r w:rsidRPr="00DC4357">
        <w:rPr>
          <w:rFonts w:ascii="Times New Roman" w:hAnsi="Times New Roman" w:cs="Times New Roman"/>
          <w:sz w:val="28"/>
          <w:szCs w:val="26"/>
        </w:rPr>
        <w:t>3) обеспечение контроля за соблюдением земельного и градостроительного законодательства органами местного самоуправления городского округа, гражданами и юридическими лицами на территории городского округа Пелым.</w:t>
      </w:r>
    </w:p>
    <w:p w:rsidR="0077245B" w:rsidRPr="00DC4357" w:rsidRDefault="0077245B" w:rsidP="0077245B">
      <w:pPr>
        <w:widowControl w:val="0"/>
        <w:autoSpaceDE w:val="0"/>
        <w:autoSpaceDN w:val="0"/>
        <w:ind w:firstLine="709"/>
        <w:jc w:val="both"/>
        <w:rPr>
          <w:b/>
          <w:bCs/>
          <w:sz w:val="28"/>
          <w:szCs w:val="26"/>
        </w:rPr>
      </w:pPr>
      <w:r w:rsidRPr="00DC4357">
        <w:rPr>
          <w:b/>
          <w:bCs/>
          <w:sz w:val="28"/>
          <w:szCs w:val="26"/>
        </w:rPr>
        <w:t>Статья 3. Общие положения о градостроительном зонировании территории городского округа Пелым</w:t>
      </w:r>
    </w:p>
    <w:p w:rsidR="0077245B" w:rsidRPr="00DC4357" w:rsidRDefault="0077245B" w:rsidP="0077245B">
      <w:pPr>
        <w:widowControl w:val="0"/>
        <w:autoSpaceDE w:val="0"/>
        <w:autoSpaceDN w:val="0"/>
        <w:ind w:firstLine="709"/>
        <w:jc w:val="both"/>
        <w:rPr>
          <w:sz w:val="28"/>
          <w:szCs w:val="26"/>
        </w:rPr>
      </w:pPr>
      <w:r w:rsidRPr="00DC4357">
        <w:rPr>
          <w:sz w:val="28"/>
          <w:szCs w:val="26"/>
        </w:rPr>
        <w:t>1. Решения о градостроительном зонировании территории городского округа Пелым принимается в соответствии с генеральным планом городского округа Пелым.</w:t>
      </w:r>
    </w:p>
    <w:p w:rsidR="0077245B" w:rsidRPr="00DC4357" w:rsidRDefault="0077245B" w:rsidP="0077245B">
      <w:pPr>
        <w:widowControl w:val="0"/>
        <w:autoSpaceDE w:val="0"/>
        <w:autoSpaceDN w:val="0"/>
        <w:ind w:firstLine="709"/>
        <w:jc w:val="both"/>
        <w:rPr>
          <w:sz w:val="28"/>
          <w:szCs w:val="26"/>
        </w:rPr>
      </w:pPr>
      <w:r w:rsidRPr="00DC4357">
        <w:rPr>
          <w:sz w:val="28"/>
          <w:szCs w:val="26"/>
        </w:rPr>
        <w:t>2. На картах градостроительного зонирования отображены границы и кодовые обозначения установленных настоящими Правилами территориальных зон:</w:t>
      </w:r>
    </w:p>
    <w:p w:rsidR="0077245B" w:rsidRPr="00DC4357" w:rsidRDefault="0077245B" w:rsidP="0077245B">
      <w:pPr>
        <w:widowControl w:val="0"/>
        <w:autoSpaceDE w:val="0"/>
        <w:autoSpaceDN w:val="0"/>
        <w:ind w:firstLine="709"/>
        <w:jc w:val="both"/>
        <w:rPr>
          <w:sz w:val="28"/>
          <w:szCs w:val="26"/>
        </w:rPr>
      </w:pPr>
      <w:r w:rsidRPr="00DC4357">
        <w:rPr>
          <w:sz w:val="28"/>
          <w:szCs w:val="26"/>
        </w:rPr>
        <w:t>1) рекреационные зоны;</w:t>
      </w:r>
    </w:p>
    <w:p w:rsidR="0077245B" w:rsidRPr="00DC4357" w:rsidRDefault="0077245B" w:rsidP="0077245B">
      <w:pPr>
        <w:widowControl w:val="0"/>
        <w:autoSpaceDE w:val="0"/>
        <w:autoSpaceDN w:val="0"/>
        <w:ind w:firstLine="709"/>
        <w:jc w:val="both"/>
        <w:rPr>
          <w:sz w:val="28"/>
          <w:szCs w:val="26"/>
        </w:rPr>
      </w:pPr>
      <w:r w:rsidRPr="00DC4357">
        <w:rPr>
          <w:sz w:val="28"/>
          <w:szCs w:val="26"/>
        </w:rPr>
        <w:t>2) производственные зоны;</w:t>
      </w:r>
    </w:p>
    <w:p w:rsidR="0077245B" w:rsidRPr="00DC4357" w:rsidRDefault="00E8044E" w:rsidP="0077245B">
      <w:pPr>
        <w:widowControl w:val="0"/>
        <w:autoSpaceDE w:val="0"/>
        <w:autoSpaceDN w:val="0"/>
        <w:ind w:firstLine="709"/>
        <w:jc w:val="both"/>
        <w:rPr>
          <w:sz w:val="28"/>
          <w:szCs w:val="26"/>
        </w:rPr>
      </w:pPr>
      <w:r>
        <w:rPr>
          <w:sz w:val="28"/>
          <w:szCs w:val="26"/>
        </w:rPr>
        <w:t>3</w:t>
      </w:r>
      <w:r w:rsidR="0077245B" w:rsidRPr="00DC4357">
        <w:rPr>
          <w:sz w:val="28"/>
          <w:szCs w:val="26"/>
        </w:rPr>
        <w:t>) зона инженерной инфраструктуры;</w:t>
      </w:r>
    </w:p>
    <w:p w:rsidR="0077245B" w:rsidRPr="00DC4357" w:rsidRDefault="00E8044E" w:rsidP="0077245B">
      <w:pPr>
        <w:widowControl w:val="0"/>
        <w:autoSpaceDE w:val="0"/>
        <w:autoSpaceDN w:val="0"/>
        <w:ind w:firstLine="709"/>
        <w:jc w:val="both"/>
        <w:rPr>
          <w:sz w:val="28"/>
          <w:szCs w:val="26"/>
        </w:rPr>
      </w:pPr>
      <w:r>
        <w:rPr>
          <w:sz w:val="28"/>
          <w:szCs w:val="26"/>
        </w:rPr>
        <w:t>4</w:t>
      </w:r>
      <w:r w:rsidR="0077245B" w:rsidRPr="00DC4357">
        <w:rPr>
          <w:sz w:val="28"/>
          <w:szCs w:val="26"/>
        </w:rPr>
        <w:t>) зоны внешней транспортной инфраструктуры;</w:t>
      </w:r>
    </w:p>
    <w:p w:rsidR="0077245B" w:rsidRPr="00DC4357" w:rsidRDefault="00E8044E" w:rsidP="0077245B">
      <w:pPr>
        <w:widowControl w:val="0"/>
        <w:autoSpaceDE w:val="0"/>
        <w:autoSpaceDN w:val="0"/>
        <w:ind w:firstLine="709"/>
        <w:jc w:val="both"/>
        <w:rPr>
          <w:sz w:val="28"/>
          <w:szCs w:val="26"/>
        </w:rPr>
      </w:pPr>
      <w:r>
        <w:rPr>
          <w:sz w:val="28"/>
          <w:szCs w:val="26"/>
        </w:rPr>
        <w:t>5</w:t>
      </w:r>
      <w:r w:rsidR="0077245B" w:rsidRPr="00DC4357">
        <w:rPr>
          <w:sz w:val="28"/>
          <w:szCs w:val="26"/>
        </w:rPr>
        <w:t>) зоны сельскохозяйственного использования</w:t>
      </w:r>
    </w:p>
    <w:p w:rsidR="0077245B" w:rsidRPr="00DC4357" w:rsidRDefault="0077245B" w:rsidP="0077245B">
      <w:pPr>
        <w:widowControl w:val="0"/>
        <w:autoSpaceDE w:val="0"/>
        <w:autoSpaceDN w:val="0"/>
        <w:ind w:firstLine="709"/>
        <w:jc w:val="both"/>
        <w:rPr>
          <w:sz w:val="28"/>
          <w:szCs w:val="26"/>
        </w:rPr>
      </w:pPr>
      <w:r w:rsidRPr="00DC4357">
        <w:rPr>
          <w:sz w:val="28"/>
          <w:szCs w:val="26"/>
        </w:rPr>
        <w:t>6) зоны специального назначения;</w:t>
      </w:r>
    </w:p>
    <w:p w:rsidR="0077245B" w:rsidRPr="00DC4357" w:rsidRDefault="0077245B" w:rsidP="0077245B">
      <w:pPr>
        <w:widowControl w:val="0"/>
        <w:autoSpaceDE w:val="0"/>
        <w:autoSpaceDN w:val="0"/>
        <w:ind w:firstLine="709"/>
        <w:jc w:val="both"/>
        <w:rPr>
          <w:sz w:val="28"/>
          <w:szCs w:val="26"/>
        </w:rPr>
      </w:pPr>
      <w:r w:rsidRPr="00DC4357">
        <w:rPr>
          <w:sz w:val="28"/>
          <w:szCs w:val="26"/>
        </w:rPr>
        <w:t xml:space="preserve">3. Границы территориальных зон установлены по осям магистралей, разделяющим транспортные потоки противоположных направлений, границам земельных участков, границам населенных пунктов, границам округа, естественным границам природных объектов, иным границам. Границы </w:t>
      </w:r>
      <w:r w:rsidRPr="00DC4357">
        <w:rPr>
          <w:sz w:val="28"/>
          <w:szCs w:val="26"/>
        </w:rPr>
        <w:lastRenderedPageBreak/>
        <w:t>территориальной зоны, как правило, не устанавливаются для одного земельного участка.</w:t>
      </w:r>
    </w:p>
    <w:p w:rsidR="0077245B" w:rsidRPr="00DC4357" w:rsidRDefault="0077245B" w:rsidP="0077245B">
      <w:pPr>
        <w:widowControl w:val="0"/>
        <w:autoSpaceDE w:val="0"/>
        <w:autoSpaceDN w:val="0"/>
        <w:ind w:firstLine="709"/>
        <w:jc w:val="both"/>
        <w:rPr>
          <w:sz w:val="28"/>
          <w:szCs w:val="26"/>
        </w:rPr>
      </w:pPr>
      <w:r w:rsidRPr="00DC4357">
        <w:rPr>
          <w:sz w:val="28"/>
          <w:szCs w:val="26"/>
        </w:rPr>
        <w:t>4.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7245B" w:rsidRPr="00DC4357" w:rsidRDefault="0077245B" w:rsidP="0077245B">
      <w:pPr>
        <w:widowControl w:val="0"/>
        <w:autoSpaceDE w:val="0"/>
        <w:autoSpaceDN w:val="0"/>
        <w:ind w:firstLine="709"/>
        <w:jc w:val="both"/>
        <w:rPr>
          <w:sz w:val="28"/>
          <w:szCs w:val="26"/>
        </w:rPr>
      </w:pPr>
      <w:r w:rsidRPr="00DC4357">
        <w:rPr>
          <w:sz w:val="28"/>
          <w:szCs w:val="26"/>
        </w:rPr>
        <w:t>5. Градостроительные регламенты установлены с учетом:</w:t>
      </w:r>
    </w:p>
    <w:p w:rsidR="0077245B" w:rsidRPr="00DC4357" w:rsidRDefault="0077245B" w:rsidP="0077245B">
      <w:pPr>
        <w:widowControl w:val="0"/>
        <w:autoSpaceDE w:val="0"/>
        <w:autoSpaceDN w:val="0"/>
        <w:ind w:firstLine="709"/>
        <w:jc w:val="both"/>
        <w:rPr>
          <w:sz w:val="28"/>
          <w:szCs w:val="26"/>
        </w:rPr>
      </w:pPr>
      <w:r w:rsidRPr="00DC4357">
        <w:rPr>
          <w:sz w:val="28"/>
          <w:szCs w:val="26"/>
        </w:rPr>
        <w:t>1) фактического использования земельных участков и объектов капитального строительства в границах территориальной зоны;</w:t>
      </w:r>
    </w:p>
    <w:p w:rsidR="0077245B" w:rsidRPr="00DC4357" w:rsidRDefault="0077245B" w:rsidP="0077245B">
      <w:pPr>
        <w:widowControl w:val="0"/>
        <w:autoSpaceDE w:val="0"/>
        <w:autoSpaceDN w:val="0"/>
        <w:ind w:firstLine="709"/>
        <w:jc w:val="both"/>
        <w:rPr>
          <w:sz w:val="28"/>
          <w:szCs w:val="26"/>
        </w:rPr>
      </w:pPr>
      <w:r w:rsidRPr="00DC4357">
        <w:rPr>
          <w:sz w:val="28"/>
          <w:szCs w:val="26"/>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7245B" w:rsidRPr="00DC4357" w:rsidRDefault="0077245B" w:rsidP="0077245B">
      <w:pPr>
        <w:widowControl w:val="0"/>
        <w:autoSpaceDE w:val="0"/>
        <w:autoSpaceDN w:val="0"/>
        <w:ind w:firstLine="709"/>
        <w:jc w:val="both"/>
        <w:rPr>
          <w:sz w:val="28"/>
          <w:szCs w:val="26"/>
        </w:rPr>
      </w:pPr>
      <w:r w:rsidRPr="00DC4357">
        <w:rPr>
          <w:sz w:val="28"/>
          <w:szCs w:val="26"/>
        </w:rPr>
        <w:t>3) функциональных зон и характеристик их планируемого развития, определенных генеральным планом городского округа Пелым;</w:t>
      </w:r>
    </w:p>
    <w:p w:rsidR="0077245B" w:rsidRPr="00DC4357" w:rsidRDefault="0077245B" w:rsidP="0077245B">
      <w:pPr>
        <w:widowControl w:val="0"/>
        <w:autoSpaceDE w:val="0"/>
        <w:autoSpaceDN w:val="0"/>
        <w:ind w:firstLine="709"/>
        <w:jc w:val="both"/>
        <w:rPr>
          <w:sz w:val="28"/>
          <w:szCs w:val="26"/>
        </w:rPr>
      </w:pPr>
      <w:r w:rsidRPr="00DC4357">
        <w:rPr>
          <w:sz w:val="28"/>
          <w:szCs w:val="26"/>
        </w:rPr>
        <w:t>4) видов территориальных зон;</w:t>
      </w:r>
    </w:p>
    <w:p w:rsidR="0077245B" w:rsidRPr="00DC4357" w:rsidRDefault="0077245B" w:rsidP="0077245B">
      <w:pPr>
        <w:widowControl w:val="0"/>
        <w:autoSpaceDE w:val="0"/>
        <w:autoSpaceDN w:val="0"/>
        <w:ind w:firstLine="709"/>
        <w:jc w:val="both"/>
        <w:rPr>
          <w:sz w:val="28"/>
          <w:szCs w:val="26"/>
        </w:rPr>
      </w:pPr>
      <w:r w:rsidRPr="00DC4357">
        <w:rPr>
          <w:sz w:val="28"/>
          <w:szCs w:val="26"/>
        </w:rPr>
        <w:t>5) требований охраны объектов культурного наследия, а также особо охраняемых природных территорий, иных объектов.</w:t>
      </w:r>
    </w:p>
    <w:p w:rsidR="0077245B" w:rsidRPr="00DC4357" w:rsidRDefault="0077245B" w:rsidP="0077245B">
      <w:pPr>
        <w:widowControl w:val="0"/>
        <w:autoSpaceDE w:val="0"/>
        <w:autoSpaceDN w:val="0"/>
        <w:ind w:firstLine="709"/>
        <w:jc w:val="both"/>
        <w:rPr>
          <w:sz w:val="28"/>
          <w:szCs w:val="26"/>
        </w:rPr>
      </w:pPr>
      <w:r w:rsidRPr="00DC4357">
        <w:rPr>
          <w:sz w:val="28"/>
          <w:szCs w:val="26"/>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границы территориальной зоны, обозначенной на карте градостроительного зонирования, за исключением случаев, когда действия градостроительных регламентов не распространяются или не установлены.</w:t>
      </w:r>
    </w:p>
    <w:p w:rsidR="0077245B" w:rsidRPr="00DC4357" w:rsidRDefault="0077245B" w:rsidP="0077245B">
      <w:pPr>
        <w:widowControl w:val="0"/>
        <w:autoSpaceDE w:val="0"/>
        <w:autoSpaceDN w:val="0"/>
        <w:ind w:firstLine="709"/>
        <w:jc w:val="both"/>
        <w:rPr>
          <w:sz w:val="28"/>
          <w:szCs w:val="26"/>
        </w:rPr>
      </w:pPr>
      <w:r w:rsidRPr="00DC4357">
        <w:rPr>
          <w:sz w:val="28"/>
          <w:szCs w:val="26"/>
        </w:rPr>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городского округа, в соответствии с федеральными законами.</w:t>
      </w:r>
    </w:p>
    <w:p w:rsidR="0077245B" w:rsidRPr="00DC4357" w:rsidRDefault="0077245B" w:rsidP="0077245B">
      <w:pPr>
        <w:widowControl w:val="0"/>
        <w:autoSpaceDE w:val="0"/>
        <w:autoSpaceDN w:val="0"/>
        <w:ind w:firstLine="709"/>
        <w:jc w:val="both"/>
        <w:rPr>
          <w:sz w:val="28"/>
          <w:szCs w:val="26"/>
        </w:rPr>
      </w:pPr>
      <w:r w:rsidRPr="00DC4357">
        <w:rPr>
          <w:sz w:val="28"/>
          <w:szCs w:val="26"/>
        </w:rPr>
        <w:t>7. На картах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77245B" w:rsidRPr="00DC4357" w:rsidRDefault="0077245B" w:rsidP="0077245B">
      <w:pPr>
        <w:widowControl w:val="0"/>
        <w:autoSpaceDE w:val="0"/>
        <w:autoSpaceDN w:val="0"/>
        <w:ind w:firstLine="709"/>
        <w:jc w:val="both"/>
        <w:rPr>
          <w:sz w:val="28"/>
          <w:szCs w:val="26"/>
        </w:rPr>
      </w:pPr>
      <w:r w:rsidRPr="00DC4357">
        <w:rPr>
          <w:sz w:val="28"/>
          <w:szCs w:val="26"/>
        </w:rPr>
        <w:t>8. На картах зон с особыми условиями использования территорий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и территорий могут отображаться на отдельных картах.</w:t>
      </w:r>
    </w:p>
    <w:p w:rsidR="0077245B" w:rsidRPr="00DC4357" w:rsidRDefault="0077245B" w:rsidP="0077245B">
      <w:pPr>
        <w:widowControl w:val="0"/>
        <w:autoSpaceDE w:val="0"/>
        <w:autoSpaceDN w:val="0"/>
        <w:ind w:firstLine="709"/>
        <w:jc w:val="both"/>
        <w:rPr>
          <w:sz w:val="28"/>
          <w:szCs w:val="26"/>
        </w:rPr>
      </w:pPr>
      <w:r w:rsidRPr="00DC4357">
        <w:rPr>
          <w:sz w:val="28"/>
          <w:szCs w:val="26"/>
        </w:rPr>
        <w:t>9.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после чего в настоящих Правилах отображаются изменения.</w:t>
      </w:r>
    </w:p>
    <w:p w:rsidR="0077245B" w:rsidRPr="00DC4357" w:rsidRDefault="0077245B" w:rsidP="0077245B">
      <w:pPr>
        <w:widowControl w:val="0"/>
        <w:autoSpaceDE w:val="0"/>
        <w:autoSpaceDN w:val="0"/>
        <w:ind w:firstLine="709"/>
        <w:jc w:val="both"/>
        <w:rPr>
          <w:sz w:val="28"/>
          <w:szCs w:val="26"/>
        </w:rPr>
      </w:pPr>
      <w:r w:rsidRPr="00DC4357">
        <w:rPr>
          <w:sz w:val="28"/>
          <w:szCs w:val="26"/>
        </w:rPr>
        <w:t xml:space="preserve">10. Разрешенное использование земельных участков, установленных до утверждения классификатора видов разрешенного использования, признается </w:t>
      </w:r>
      <w:r w:rsidRPr="00DC4357">
        <w:rPr>
          <w:sz w:val="28"/>
          <w:szCs w:val="26"/>
        </w:rPr>
        <w:lastRenderedPageBreak/>
        <w:t>действительным вне зависимости от его соответствия классификатору.</w:t>
      </w:r>
    </w:p>
    <w:p w:rsidR="0077245B" w:rsidRDefault="0077245B" w:rsidP="0077245B">
      <w:pPr>
        <w:widowControl w:val="0"/>
        <w:autoSpaceDE w:val="0"/>
        <w:autoSpaceDN w:val="0"/>
        <w:jc w:val="center"/>
        <w:rPr>
          <w:b/>
          <w:bCs/>
          <w:sz w:val="28"/>
          <w:szCs w:val="26"/>
        </w:rPr>
      </w:pPr>
    </w:p>
    <w:p w:rsidR="0077245B" w:rsidRDefault="0077245B" w:rsidP="0077245B">
      <w:pPr>
        <w:widowControl w:val="0"/>
        <w:autoSpaceDE w:val="0"/>
        <w:autoSpaceDN w:val="0"/>
        <w:jc w:val="center"/>
        <w:rPr>
          <w:b/>
          <w:bCs/>
          <w:sz w:val="28"/>
          <w:szCs w:val="26"/>
        </w:rPr>
      </w:pPr>
    </w:p>
    <w:p w:rsidR="0077245B" w:rsidRPr="00DC4357" w:rsidRDefault="0077245B" w:rsidP="0077245B">
      <w:pPr>
        <w:widowControl w:val="0"/>
        <w:autoSpaceDE w:val="0"/>
        <w:autoSpaceDN w:val="0"/>
        <w:jc w:val="center"/>
        <w:rPr>
          <w:b/>
          <w:bCs/>
          <w:sz w:val="28"/>
          <w:szCs w:val="26"/>
        </w:rPr>
      </w:pPr>
    </w:p>
    <w:p w:rsidR="0077245B" w:rsidRPr="00DC4357" w:rsidRDefault="0077245B" w:rsidP="0077245B">
      <w:pPr>
        <w:widowControl w:val="0"/>
        <w:autoSpaceDE w:val="0"/>
        <w:autoSpaceDN w:val="0"/>
        <w:jc w:val="center"/>
        <w:rPr>
          <w:b/>
          <w:bCs/>
          <w:sz w:val="28"/>
          <w:szCs w:val="26"/>
        </w:rPr>
      </w:pPr>
      <w:r w:rsidRPr="00DC4357">
        <w:rPr>
          <w:b/>
          <w:bCs/>
          <w:sz w:val="28"/>
          <w:szCs w:val="26"/>
        </w:rPr>
        <w:t>Глава 2. Регулирование</w:t>
      </w:r>
      <w:r>
        <w:rPr>
          <w:b/>
          <w:bCs/>
          <w:sz w:val="28"/>
          <w:szCs w:val="26"/>
        </w:rPr>
        <w:t xml:space="preserve"> о</w:t>
      </w:r>
      <w:r w:rsidRPr="00DC4357">
        <w:rPr>
          <w:b/>
          <w:bCs/>
          <w:sz w:val="28"/>
          <w:szCs w:val="26"/>
        </w:rPr>
        <w:t xml:space="preserve">рганами местного самоуправления землепользования и застройки территории городского округа </w:t>
      </w:r>
      <w:r>
        <w:rPr>
          <w:b/>
          <w:bCs/>
          <w:sz w:val="28"/>
          <w:szCs w:val="26"/>
        </w:rPr>
        <w:t>П</w:t>
      </w:r>
      <w:r w:rsidRPr="00DC4357">
        <w:rPr>
          <w:b/>
          <w:bCs/>
          <w:sz w:val="28"/>
          <w:szCs w:val="26"/>
        </w:rPr>
        <w:t>елым</w:t>
      </w:r>
    </w:p>
    <w:p w:rsidR="0077245B" w:rsidRPr="00DC4357" w:rsidRDefault="0077245B" w:rsidP="0077245B">
      <w:pPr>
        <w:widowControl w:val="0"/>
        <w:autoSpaceDE w:val="0"/>
        <w:autoSpaceDN w:val="0"/>
        <w:jc w:val="center"/>
        <w:rPr>
          <w:b/>
          <w:bCs/>
          <w:sz w:val="28"/>
          <w:szCs w:val="26"/>
        </w:rPr>
      </w:pPr>
    </w:p>
    <w:p w:rsidR="0077245B" w:rsidRPr="00DC4357" w:rsidRDefault="0077245B" w:rsidP="0077245B">
      <w:pPr>
        <w:widowControl w:val="0"/>
        <w:autoSpaceDE w:val="0"/>
        <w:autoSpaceDN w:val="0"/>
        <w:ind w:firstLine="709"/>
        <w:jc w:val="both"/>
        <w:rPr>
          <w:b/>
          <w:bCs/>
          <w:sz w:val="28"/>
          <w:szCs w:val="26"/>
        </w:rPr>
      </w:pPr>
      <w:r w:rsidRPr="00DC4357">
        <w:rPr>
          <w:b/>
          <w:bCs/>
          <w:sz w:val="28"/>
          <w:szCs w:val="26"/>
        </w:rPr>
        <w:t>Статья 4. Содержание и сфера применения порядка землепользования и застройки территории городского округа Пелым, установленного Правилами</w:t>
      </w:r>
    </w:p>
    <w:p w:rsidR="0077245B" w:rsidRPr="00DC4357" w:rsidRDefault="0077245B" w:rsidP="0077245B">
      <w:pPr>
        <w:widowControl w:val="0"/>
        <w:autoSpaceDE w:val="0"/>
        <w:autoSpaceDN w:val="0"/>
        <w:ind w:firstLine="709"/>
        <w:jc w:val="both"/>
        <w:rPr>
          <w:sz w:val="28"/>
          <w:szCs w:val="26"/>
        </w:rPr>
      </w:pPr>
      <w:r w:rsidRPr="00DC4357">
        <w:rPr>
          <w:sz w:val="28"/>
          <w:szCs w:val="26"/>
        </w:rPr>
        <w:t>1. Порядок землепользования и застройки территории городского округа Пелым, установленный настоящими Правилами, распространяется на изменения объектов капитального строительства, кроме случаев:</w:t>
      </w:r>
    </w:p>
    <w:p w:rsidR="0077245B" w:rsidRPr="00DC4357" w:rsidRDefault="0077245B" w:rsidP="0077245B">
      <w:pPr>
        <w:widowControl w:val="0"/>
        <w:autoSpaceDE w:val="0"/>
        <w:autoSpaceDN w:val="0"/>
        <w:ind w:firstLine="709"/>
        <w:jc w:val="both"/>
        <w:rPr>
          <w:sz w:val="28"/>
          <w:szCs w:val="26"/>
        </w:rPr>
      </w:pPr>
      <w:r w:rsidRPr="00DC4357">
        <w:rPr>
          <w:sz w:val="28"/>
          <w:szCs w:val="26"/>
        </w:rPr>
        <w:t>1) ремонта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p>
    <w:p w:rsidR="0077245B" w:rsidRPr="00DC4357" w:rsidRDefault="0077245B" w:rsidP="0077245B">
      <w:pPr>
        <w:widowControl w:val="0"/>
        <w:autoSpaceDE w:val="0"/>
        <w:autoSpaceDN w:val="0"/>
        <w:ind w:firstLine="709"/>
        <w:jc w:val="both"/>
        <w:rPr>
          <w:sz w:val="28"/>
          <w:szCs w:val="26"/>
        </w:rPr>
      </w:pPr>
      <w:r w:rsidRPr="00DC4357">
        <w:rPr>
          <w:sz w:val="28"/>
          <w:szCs w:val="26"/>
        </w:rPr>
        <w:t>2) проведения переустройства и (или) перепланировки помещений;</w:t>
      </w:r>
    </w:p>
    <w:p w:rsidR="0077245B" w:rsidRPr="00DC4357" w:rsidRDefault="0077245B" w:rsidP="0077245B">
      <w:pPr>
        <w:widowControl w:val="0"/>
        <w:autoSpaceDE w:val="0"/>
        <w:autoSpaceDN w:val="0"/>
        <w:ind w:firstLine="709"/>
        <w:jc w:val="both"/>
        <w:rPr>
          <w:sz w:val="28"/>
          <w:szCs w:val="26"/>
        </w:rPr>
      </w:pPr>
      <w:r w:rsidRPr="00DC4357">
        <w:rPr>
          <w:sz w:val="28"/>
          <w:szCs w:val="26"/>
        </w:rPr>
        <w:t>3) замены инженерного и технологического оборудования.</w:t>
      </w:r>
    </w:p>
    <w:p w:rsidR="0077245B" w:rsidRPr="00DC4357" w:rsidRDefault="0077245B" w:rsidP="0077245B">
      <w:pPr>
        <w:widowControl w:val="0"/>
        <w:autoSpaceDE w:val="0"/>
        <w:autoSpaceDN w:val="0"/>
        <w:ind w:firstLine="709"/>
        <w:jc w:val="both"/>
        <w:rPr>
          <w:sz w:val="28"/>
          <w:szCs w:val="26"/>
        </w:rPr>
      </w:pPr>
      <w:r w:rsidRPr="00DC4357">
        <w:rPr>
          <w:sz w:val="28"/>
          <w:szCs w:val="26"/>
        </w:rPr>
        <w:t>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порядком, установленным органами местного самоуправления в соответствии с законодательством Российской Федерации.</w:t>
      </w:r>
    </w:p>
    <w:p w:rsidR="0077245B" w:rsidRPr="00DC4357" w:rsidRDefault="0077245B" w:rsidP="0077245B">
      <w:pPr>
        <w:suppressAutoHyphens/>
        <w:ind w:firstLine="735"/>
        <w:jc w:val="both"/>
        <w:rPr>
          <w:sz w:val="28"/>
          <w:szCs w:val="26"/>
        </w:rPr>
      </w:pPr>
      <w:r w:rsidRPr="00DC4357">
        <w:rPr>
          <w:sz w:val="28"/>
          <w:szCs w:val="26"/>
        </w:rPr>
        <w:t>2. Полномочия в сфере землепользования и застройки на территории городского округа Пелым в соответствии с Уставом городского округа Пелым и законодательством Российской Федерации осуществляют:</w:t>
      </w:r>
    </w:p>
    <w:p w:rsidR="0077245B" w:rsidRPr="00DC4357" w:rsidRDefault="0077245B" w:rsidP="0077245B">
      <w:pPr>
        <w:suppressAutoHyphens/>
        <w:ind w:firstLine="735"/>
        <w:jc w:val="both"/>
        <w:rPr>
          <w:sz w:val="28"/>
          <w:szCs w:val="26"/>
        </w:rPr>
      </w:pPr>
      <w:r w:rsidRPr="00DC4357">
        <w:rPr>
          <w:sz w:val="28"/>
          <w:szCs w:val="26"/>
        </w:rPr>
        <w:t>Дума городского округа Пелым, глава городского округа Пелым, администрацией городского округа  Пелым.</w:t>
      </w:r>
    </w:p>
    <w:p w:rsidR="0077245B" w:rsidRPr="00DC4357" w:rsidRDefault="0077245B" w:rsidP="0077245B">
      <w:pPr>
        <w:suppressAutoHyphens/>
        <w:ind w:firstLine="735"/>
        <w:jc w:val="both"/>
        <w:rPr>
          <w:kern w:val="1"/>
          <w:sz w:val="28"/>
          <w:szCs w:val="26"/>
          <w:lang w:eastAsia="ar-SA"/>
        </w:rPr>
      </w:pPr>
      <w:r w:rsidRPr="00DC4357">
        <w:rPr>
          <w:kern w:val="1"/>
          <w:sz w:val="28"/>
          <w:szCs w:val="26"/>
          <w:lang w:eastAsia="ar-SA"/>
        </w:rPr>
        <w:t xml:space="preserve">К полномочиям органов местного самоуправления </w:t>
      </w:r>
      <w:r w:rsidRPr="00DC4357">
        <w:rPr>
          <w:color w:val="000000"/>
          <w:spacing w:val="2"/>
          <w:kern w:val="1"/>
          <w:sz w:val="28"/>
          <w:szCs w:val="26"/>
          <w:lang w:eastAsia="ar-SA"/>
        </w:rPr>
        <w:t xml:space="preserve">городского округа Пелым </w:t>
      </w:r>
      <w:r w:rsidRPr="00DC4357">
        <w:rPr>
          <w:kern w:val="1"/>
          <w:sz w:val="28"/>
          <w:szCs w:val="26"/>
          <w:lang w:eastAsia="ar-SA"/>
        </w:rPr>
        <w:t>по вопросам регулирования землепользования и застройки относятся:</w:t>
      </w:r>
    </w:p>
    <w:p w:rsidR="0077245B" w:rsidRPr="00DC4357" w:rsidRDefault="0077245B" w:rsidP="0077245B">
      <w:pPr>
        <w:widowControl w:val="0"/>
        <w:autoSpaceDE w:val="0"/>
        <w:autoSpaceDN w:val="0"/>
        <w:ind w:firstLine="709"/>
        <w:jc w:val="both"/>
        <w:rPr>
          <w:sz w:val="28"/>
          <w:szCs w:val="26"/>
        </w:rPr>
      </w:pPr>
      <w:r w:rsidRPr="00DC4357">
        <w:rPr>
          <w:sz w:val="28"/>
          <w:szCs w:val="26"/>
        </w:rPr>
        <w:t>1) утверждение Генеральных планов и Правил землепользования и застройки городского округа Пелым, а так же внесение изменений в указанные документы;</w:t>
      </w:r>
    </w:p>
    <w:p w:rsidR="0077245B" w:rsidRPr="00DC4357" w:rsidRDefault="0077245B" w:rsidP="0077245B">
      <w:pPr>
        <w:widowControl w:val="0"/>
        <w:autoSpaceDE w:val="0"/>
        <w:autoSpaceDN w:val="0"/>
        <w:ind w:firstLine="709"/>
        <w:jc w:val="both"/>
        <w:rPr>
          <w:sz w:val="28"/>
          <w:szCs w:val="26"/>
        </w:rPr>
      </w:pPr>
      <w:r w:rsidRPr="00DC4357">
        <w:rPr>
          <w:sz w:val="28"/>
          <w:szCs w:val="26"/>
        </w:rPr>
        <w:t>2) выдача разрешений на строительство объектов капитального строительства;</w:t>
      </w:r>
    </w:p>
    <w:p w:rsidR="0077245B" w:rsidRPr="00DC4357" w:rsidRDefault="0077245B" w:rsidP="0077245B">
      <w:pPr>
        <w:widowControl w:val="0"/>
        <w:autoSpaceDE w:val="0"/>
        <w:autoSpaceDN w:val="0"/>
        <w:ind w:firstLine="709"/>
        <w:jc w:val="both"/>
        <w:rPr>
          <w:sz w:val="28"/>
          <w:szCs w:val="26"/>
        </w:rPr>
      </w:pPr>
      <w:r w:rsidRPr="00DC4357">
        <w:rPr>
          <w:sz w:val="28"/>
          <w:szCs w:val="26"/>
        </w:rPr>
        <w:t>3)  выдача разрешений на ввод объектов капитального строительства в эксплуатацию;</w:t>
      </w:r>
    </w:p>
    <w:p w:rsidR="0077245B" w:rsidRPr="00DC4357" w:rsidRDefault="0077245B" w:rsidP="0077245B">
      <w:pPr>
        <w:widowControl w:val="0"/>
        <w:autoSpaceDE w:val="0"/>
        <w:autoSpaceDN w:val="0"/>
        <w:ind w:firstLine="709"/>
        <w:jc w:val="both"/>
        <w:rPr>
          <w:sz w:val="28"/>
          <w:szCs w:val="26"/>
        </w:rPr>
      </w:pPr>
      <w:r w:rsidRPr="00DC4357">
        <w:rPr>
          <w:sz w:val="28"/>
          <w:szCs w:val="26"/>
        </w:rPr>
        <w:t>4) выдача разрешений на условно разрешенный вид использования земельного участка, объекта капитального строительства;</w:t>
      </w:r>
    </w:p>
    <w:p w:rsidR="0077245B" w:rsidRPr="00DC4357" w:rsidRDefault="0077245B" w:rsidP="0077245B">
      <w:pPr>
        <w:widowControl w:val="0"/>
        <w:autoSpaceDE w:val="0"/>
        <w:autoSpaceDN w:val="0"/>
        <w:ind w:firstLine="709"/>
        <w:jc w:val="both"/>
        <w:rPr>
          <w:sz w:val="28"/>
          <w:szCs w:val="26"/>
        </w:rPr>
      </w:pPr>
      <w:r w:rsidRPr="00DC4357">
        <w:rPr>
          <w:sz w:val="28"/>
          <w:szCs w:val="26"/>
        </w:rPr>
        <w:t>5)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77245B" w:rsidRPr="00DC4357" w:rsidRDefault="0077245B" w:rsidP="0077245B">
      <w:pPr>
        <w:widowControl w:val="0"/>
        <w:autoSpaceDE w:val="0"/>
        <w:autoSpaceDN w:val="0"/>
        <w:ind w:firstLine="709"/>
        <w:jc w:val="both"/>
        <w:rPr>
          <w:sz w:val="28"/>
          <w:szCs w:val="26"/>
        </w:rPr>
      </w:pPr>
      <w:r w:rsidRPr="00DC4357">
        <w:rPr>
          <w:sz w:val="28"/>
          <w:szCs w:val="26"/>
        </w:rPr>
        <w:t>6) подготовка и принятие решений о разработке документации по планировке территории городского округа Пелым;</w:t>
      </w:r>
    </w:p>
    <w:p w:rsidR="0077245B" w:rsidRPr="00DC4357" w:rsidRDefault="0077245B" w:rsidP="0077245B">
      <w:pPr>
        <w:widowControl w:val="0"/>
        <w:autoSpaceDE w:val="0"/>
        <w:autoSpaceDN w:val="0"/>
        <w:ind w:firstLine="709"/>
        <w:jc w:val="both"/>
        <w:rPr>
          <w:sz w:val="28"/>
          <w:szCs w:val="26"/>
        </w:rPr>
      </w:pPr>
      <w:r w:rsidRPr="00DC4357">
        <w:rPr>
          <w:sz w:val="28"/>
          <w:szCs w:val="26"/>
        </w:rPr>
        <w:t>7) проверка, подготовленной на основании решения органов местного самоуправления документации по планировке территории в городском округе Пелым на соответствие установленным законодательством требованиям;</w:t>
      </w:r>
    </w:p>
    <w:p w:rsidR="0077245B" w:rsidRPr="00DC4357" w:rsidRDefault="0077245B" w:rsidP="0077245B">
      <w:pPr>
        <w:widowControl w:val="0"/>
        <w:autoSpaceDE w:val="0"/>
        <w:autoSpaceDN w:val="0"/>
        <w:ind w:firstLine="709"/>
        <w:jc w:val="both"/>
        <w:rPr>
          <w:sz w:val="28"/>
          <w:szCs w:val="26"/>
        </w:rPr>
      </w:pPr>
      <w:r w:rsidRPr="00DC4357">
        <w:rPr>
          <w:sz w:val="28"/>
          <w:szCs w:val="26"/>
        </w:rPr>
        <w:lastRenderedPageBreak/>
        <w:t>8) утверждение документации по планировке территории в городском округе Пелым, разработанной по решению органов местного самоуправления;</w:t>
      </w:r>
    </w:p>
    <w:p w:rsidR="0077245B" w:rsidRPr="00DC4357" w:rsidRDefault="0077245B" w:rsidP="0077245B">
      <w:pPr>
        <w:widowControl w:val="0"/>
        <w:autoSpaceDE w:val="0"/>
        <w:autoSpaceDN w:val="0"/>
        <w:ind w:firstLine="709"/>
        <w:jc w:val="both"/>
        <w:rPr>
          <w:sz w:val="28"/>
          <w:szCs w:val="26"/>
        </w:rPr>
      </w:pPr>
      <w:r w:rsidRPr="00DC4357">
        <w:rPr>
          <w:sz w:val="28"/>
          <w:szCs w:val="26"/>
        </w:rPr>
        <w:t>9) подготовка градостроительных планов земельных участков;</w:t>
      </w:r>
    </w:p>
    <w:p w:rsidR="0077245B" w:rsidRPr="00DC4357" w:rsidRDefault="0077245B" w:rsidP="0077245B">
      <w:pPr>
        <w:widowControl w:val="0"/>
        <w:autoSpaceDE w:val="0"/>
        <w:autoSpaceDN w:val="0"/>
        <w:ind w:firstLine="709"/>
        <w:jc w:val="both"/>
        <w:rPr>
          <w:sz w:val="28"/>
          <w:szCs w:val="26"/>
        </w:rPr>
      </w:pPr>
      <w:r w:rsidRPr="00DC4357">
        <w:rPr>
          <w:sz w:val="28"/>
          <w:szCs w:val="26"/>
        </w:rPr>
        <w:t>10) установление публичных сервитутов;</w:t>
      </w:r>
    </w:p>
    <w:p w:rsidR="0077245B" w:rsidRPr="00DC4357" w:rsidRDefault="0077245B" w:rsidP="0077245B">
      <w:pPr>
        <w:widowControl w:val="0"/>
        <w:autoSpaceDE w:val="0"/>
        <w:autoSpaceDN w:val="0"/>
        <w:ind w:firstLine="709"/>
        <w:jc w:val="both"/>
        <w:rPr>
          <w:sz w:val="28"/>
          <w:szCs w:val="26"/>
        </w:rPr>
      </w:pPr>
      <w:r w:rsidRPr="00DC4357">
        <w:rPr>
          <w:sz w:val="28"/>
          <w:szCs w:val="26"/>
        </w:rPr>
        <w:t>11) оформление изменения вида разрешенного использования земельного участка и (или) объекта капитального строительства правообладателем земельного участка и (или) объекта капитального строительства.</w:t>
      </w:r>
    </w:p>
    <w:p w:rsidR="0077245B" w:rsidRPr="00DC4357" w:rsidRDefault="0077245B" w:rsidP="0077245B">
      <w:pPr>
        <w:widowControl w:val="0"/>
        <w:autoSpaceDE w:val="0"/>
        <w:autoSpaceDN w:val="0"/>
        <w:ind w:firstLine="709"/>
        <w:jc w:val="both"/>
        <w:rPr>
          <w:sz w:val="28"/>
          <w:szCs w:val="26"/>
        </w:rPr>
      </w:pPr>
      <w:r w:rsidRPr="00DC4357">
        <w:rPr>
          <w:sz w:val="28"/>
          <w:szCs w:val="26"/>
        </w:rPr>
        <w:t>12)  решение иных вопросов в сфере землепользования и застройки.</w:t>
      </w:r>
    </w:p>
    <w:p w:rsidR="0077245B" w:rsidRPr="00DC4357" w:rsidRDefault="0077245B" w:rsidP="0077245B">
      <w:pPr>
        <w:widowControl w:val="0"/>
        <w:autoSpaceDE w:val="0"/>
        <w:autoSpaceDN w:val="0"/>
        <w:ind w:firstLine="709"/>
        <w:jc w:val="both"/>
        <w:rPr>
          <w:sz w:val="28"/>
          <w:szCs w:val="26"/>
        </w:rPr>
      </w:pPr>
      <w:r w:rsidRPr="00DC4357">
        <w:rPr>
          <w:b/>
          <w:bCs/>
          <w:sz w:val="28"/>
          <w:szCs w:val="26"/>
        </w:rPr>
        <w:t>Статья 5. Комиссия по землепользованию и застройке городского округа Пелым</w:t>
      </w:r>
    </w:p>
    <w:p w:rsidR="0077245B" w:rsidRPr="00DC4357" w:rsidRDefault="0077245B" w:rsidP="0077245B">
      <w:pPr>
        <w:widowControl w:val="0"/>
        <w:autoSpaceDE w:val="0"/>
        <w:autoSpaceDN w:val="0"/>
        <w:ind w:firstLine="709"/>
        <w:jc w:val="both"/>
        <w:rPr>
          <w:sz w:val="28"/>
          <w:szCs w:val="26"/>
        </w:rPr>
      </w:pPr>
      <w:r w:rsidRPr="00DC4357">
        <w:rPr>
          <w:sz w:val="28"/>
          <w:szCs w:val="26"/>
        </w:rPr>
        <w:t xml:space="preserve">1. В целях подготовки проектов Правил землепользования и застройки, а так же решения иных вопросов в сфере градостроительства на территории городского округа Пелым, при администрации городского округа Пелым создается Комиссия по землепользованию и застройке городского округа Пелым (далее - Комиссия). </w:t>
      </w:r>
    </w:p>
    <w:p w:rsidR="0077245B" w:rsidRPr="00DC4357" w:rsidRDefault="0077245B" w:rsidP="0077245B">
      <w:pPr>
        <w:widowControl w:val="0"/>
        <w:autoSpaceDE w:val="0"/>
        <w:autoSpaceDN w:val="0"/>
        <w:ind w:firstLine="567"/>
        <w:jc w:val="both"/>
        <w:rPr>
          <w:sz w:val="28"/>
          <w:szCs w:val="26"/>
        </w:rPr>
      </w:pPr>
      <w:r w:rsidRPr="00DC4357">
        <w:rPr>
          <w:sz w:val="28"/>
          <w:szCs w:val="26"/>
        </w:rPr>
        <w:t>2. Комиссия является постоянно действующим органом администрации городского округа Пелым и осуществляет следующие полномочия:</w:t>
      </w:r>
    </w:p>
    <w:p w:rsidR="0077245B" w:rsidRPr="00DC4357" w:rsidRDefault="0077245B" w:rsidP="0077245B">
      <w:pPr>
        <w:widowControl w:val="0"/>
        <w:autoSpaceDE w:val="0"/>
        <w:autoSpaceDN w:val="0"/>
        <w:jc w:val="both"/>
        <w:rPr>
          <w:sz w:val="28"/>
          <w:szCs w:val="26"/>
        </w:rPr>
      </w:pPr>
      <w:r w:rsidRPr="00DC4357">
        <w:rPr>
          <w:sz w:val="28"/>
          <w:szCs w:val="26"/>
        </w:rPr>
        <w:tab/>
        <w:t>- осуществляет, установленные законодательством Российской Федерации, мероприятия по подготовке проектов Правил землепользования и застройки и внесению в них изменений;</w:t>
      </w:r>
    </w:p>
    <w:p w:rsidR="0077245B" w:rsidRPr="00DC4357" w:rsidRDefault="0077245B" w:rsidP="0077245B">
      <w:pPr>
        <w:widowControl w:val="0"/>
        <w:autoSpaceDE w:val="0"/>
        <w:autoSpaceDN w:val="0"/>
        <w:ind w:firstLine="567"/>
        <w:jc w:val="both"/>
        <w:rPr>
          <w:sz w:val="28"/>
          <w:szCs w:val="26"/>
        </w:rPr>
      </w:pPr>
      <w:r w:rsidRPr="00DC4357">
        <w:rPr>
          <w:sz w:val="28"/>
          <w:szCs w:val="26"/>
        </w:rPr>
        <w:t>- координирует деятельность по подготовке проектов Генеральных планов городского округа Пелым и внесению в них изменений;</w:t>
      </w:r>
    </w:p>
    <w:p w:rsidR="0077245B" w:rsidRPr="00DC4357" w:rsidRDefault="0077245B" w:rsidP="0077245B">
      <w:pPr>
        <w:widowControl w:val="0"/>
        <w:autoSpaceDE w:val="0"/>
        <w:autoSpaceDN w:val="0"/>
        <w:ind w:firstLine="567"/>
        <w:jc w:val="both"/>
        <w:rPr>
          <w:sz w:val="28"/>
          <w:szCs w:val="26"/>
        </w:rPr>
      </w:pPr>
      <w:r w:rsidRPr="00DC4357">
        <w:rPr>
          <w:sz w:val="28"/>
          <w:szCs w:val="26"/>
        </w:rPr>
        <w:t xml:space="preserve">- рассматривает заявления о предоставлении разрешения на условно разрешенный вид использования земельных участков и объектов капитального строительства, заявления </w:t>
      </w:r>
      <w:r w:rsidRPr="00DC4357">
        <w:rPr>
          <w:color w:val="000000"/>
          <w:sz w:val="28"/>
          <w:szCs w:val="26"/>
        </w:rPr>
        <w:t>на отклонение от предельных параметров разрешенного строительства, реконструкции объектов капитального строительства</w:t>
      </w:r>
      <w:r w:rsidRPr="00DC4357">
        <w:rPr>
          <w:sz w:val="28"/>
          <w:szCs w:val="26"/>
        </w:rPr>
        <w:t>;</w:t>
      </w:r>
    </w:p>
    <w:p w:rsidR="0077245B" w:rsidRPr="00DC4357" w:rsidRDefault="0077245B" w:rsidP="0077245B">
      <w:pPr>
        <w:widowControl w:val="0"/>
        <w:autoSpaceDE w:val="0"/>
        <w:autoSpaceDN w:val="0"/>
        <w:ind w:firstLine="567"/>
        <w:jc w:val="both"/>
        <w:rPr>
          <w:sz w:val="28"/>
          <w:szCs w:val="26"/>
        </w:rPr>
      </w:pPr>
      <w:r w:rsidRPr="00DC4357">
        <w:rPr>
          <w:sz w:val="28"/>
          <w:szCs w:val="26"/>
        </w:rPr>
        <w:t>- осуществляет подготовку заключений с рекомендациями по вопросам, относящимся к полномочиям Комиссии и направляет эти заключения главе городского округа Пелым для принятия решения;</w:t>
      </w:r>
    </w:p>
    <w:p w:rsidR="0077245B" w:rsidRPr="00DC4357" w:rsidRDefault="0077245B" w:rsidP="0077245B">
      <w:pPr>
        <w:widowControl w:val="0"/>
        <w:autoSpaceDE w:val="0"/>
        <w:autoSpaceDN w:val="0"/>
        <w:ind w:firstLine="567"/>
        <w:jc w:val="both"/>
        <w:rPr>
          <w:sz w:val="28"/>
          <w:szCs w:val="26"/>
        </w:rPr>
      </w:pPr>
      <w:r w:rsidRPr="00DC4357">
        <w:rPr>
          <w:sz w:val="28"/>
          <w:szCs w:val="26"/>
        </w:rPr>
        <w:t>- организует и проводит публичные слушания по проектам Генерального плана и Правил землепользования и застройки, по проектам изменений в Генеральный план и Правила землепользования и застройки, по документации по планировке территории и внесению изменений в документацию по планировке территории городского округа Пелым, по вопросам предоставления разрешения на условно разрешенный вид использования земельных участков или объектов капитального строительства, на отклонение от предельных параметров разрешенного строительства, а также в иных случаях, когда Комиссия уполномочена на проведение публичных слушаний Градостроительным кодексом Российской Федерации и (или) нормативными правовыми актами городского округа Пелым;</w:t>
      </w:r>
    </w:p>
    <w:p w:rsidR="0077245B" w:rsidRPr="00DC4357" w:rsidRDefault="0077245B" w:rsidP="0077245B">
      <w:pPr>
        <w:widowControl w:val="0"/>
        <w:autoSpaceDE w:val="0"/>
        <w:autoSpaceDN w:val="0"/>
        <w:ind w:firstLine="567"/>
        <w:jc w:val="both"/>
        <w:rPr>
          <w:sz w:val="28"/>
          <w:szCs w:val="26"/>
        </w:rPr>
      </w:pPr>
      <w:r w:rsidRPr="00DC4357">
        <w:rPr>
          <w:sz w:val="28"/>
          <w:szCs w:val="26"/>
        </w:rPr>
        <w:t xml:space="preserve">3. Требования к составу Комиссии при осуществлении полномочий по подготовке проектов Правил землепользования и застройки: </w:t>
      </w:r>
    </w:p>
    <w:p w:rsidR="0077245B" w:rsidRPr="00DC4357" w:rsidRDefault="0077245B" w:rsidP="0077245B">
      <w:pPr>
        <w:pStyle w:val="ConsPlusNormal"/>
        <w:ind w:firstLine="540"/>
        <w:jc w:val="both"/>
        <w:rPr>
          <w:rFonts w:ascii="Times New Roman" w:hAnsi="Times New Roman" w:cs="Times New Roman"/>
          <w:sz w:val="28"/>
          <w:szCs w:val="26"/>
          <w:highlight w:val="yellow"/>
        </w:rPr>
      </w:pPr>
      <w:r w:rsidRPr="00DC4357">
        <w:rPr>
          <w:rFonts w:ascii="Times New Roman" w:hAnsi="Times New Roman" w:cs="Times New Roman"/>
          <w:sz w:val="28"/>
          <w:szCs w:val="26"/>
        </w:rPr>
        <w:t xml:space="preserve">Состав Комиссии утверждается постановлением главы городского округа Пелым. </w:t>
      </w:r>
    </w:p>
    <w:p w:rsidR="0077245B" w:rsidRPr="00DC4357" w:rsidRDefault="0077245B" w:rsidP="0077245B">
      <w:pPr>
        <w:pStyle w:val="ConsPlusNormal"/>
        <w:ind w:firstLine="540"/>
        <w:jc w:val="both"/>
        <w:rPr>
          <w:rFonts w:ascii="Times New Roman" w:hAnsi="Times New Roman" w:cs="Times New Roman"/>
          <w:sz w:val="28"/>
          <w:szCs w:val="26"/>
        </w:rPr>
      </w:pPr>
      <w:r w:rsidRPr="00DC4357">
        <w:rPr>
          <w:rFonts w:ascii="Times New Roman" w:hAnsi="Times New Roman" w:cs="Times New Roman"/>
          <w:sz w:val="28"/>
          <w:szCs w:val="26"/>
        </w:rPr>
        <w:t>В состав комиссии включаются:</w:t>
      </w:r>
    </w:p>
    <w:p w:rsidR="0077245B" w:rsidRPr="00DC4357" w:rsidRDefault="0077245B" w:rsidP="0077245B">
      <w:pPr>
        <w:pStyle w:val="ConsPlusNormal"/>
        <w:ind w:firstLine="540"/>
        <w:jc w:val="both"/>
        <w:rPr>
          <w:rFonts w:ascii="Times New Roman" w:hAnsi="Times New Roman" w:cs="Times New Roman"/>
          <w:sz w:val="28"/>
          <w:szCs w:val="26"/>
        </w:rPr>
      </w:pPr>
      <w:bookmarkStart w:id="0" w:name="P27"/>
      <w:bookmarkEnd w:id="0"/>
      <w:r w:rsidRPr="00DC4357">
        <w:rPr>
          <w:rFonts w:ascii="Times New Roman" w:hAnsi="Times New Roman" w:cs="Times New Roman"/>
          <w:sz w:val="28"/>
          <w:szCs w:val="26"/>
        </w:rPr>
        <w:lastRenderedPageBreak/>
        <w:t>1) представители населения городского округа Пелым;</w:t>
      </w:r>
    </w:p>
    <w:p w:rsidR="0077245B" w:rsidRPr="00DC4357" w:rsidRDefault="0077245B" w:rsidP="0077245B">
      <w:pPr>
        <w:pStyle w:val="ConsPlusNormal"/>
        <w:ind w:firstLine="540"/>
        <w:jc w:val="both"/>
        <w:rPr>
          <w:rFonts w:ascii="Times New Roman" w:hAnsi="Times New Roman" w:cs="Times New Roman"/>
          <w:sz w:val="28"/>
          <w:szCs w:val="26"/>
        </w:rPr>
      </w:pPr>
      <w:r w:rsidRPr="00DC4357">
        <w:rPr>
          <w:rFonts w:ascii="Times New Roman" w:hAnsi="Times New Roman" w:cs="Times New Roman"/>
          <w:sz w:val="28"/>
          <w:szCs w:val="26"/>
        </w:rPr>
        <w:t>2) представители Думы городского округа Пелым;</w:t>
      </w:r>
    </w:p>
    <w:p w:rsidR="0077245B" w:rsidRPr="00DC4357" w:rsidRDefault="0077245B" w:rsidP="0077245B">
      <w:pPr>
        <w:pStyle w:val="ConsPlusNormal"/>
        <w:ind w:firstLine="540"/>
        <w:jc w:val="both"/>
        <w:rPr>
          <w:rFonts w:ascii="Times New Roman" w:hAnsi="Times New Roman" w:cs="Times New Roman"/>
          <w:sz w:val="28"/>
          <w:szCs w:val="26"/>
        </w:rPr>
      </w:pPr>
      <w:bookmarkStart w:id="1" w:name="P29"/>
      <w:bookmarkEnd w:id="1"/>
      <w:r w:rsidRPr="00DC4357">
        <w:rPr>
          <w:rFonts w:ascii="Times New Roman" w:hAnsi="Times New Roman" w:cs="Times New Roman"/>
          <w:sz w:val="28"/>
          <w:szCs w:val="26"/>
        </w:rPr>
        <w:t>3) представители администрации городского округа Пелым;</w:t>
      </w:r>
    </w:p>
    <w:p w:rsidR="0077245B" w:rsidRPr="00DC4357" w:rsidRDefault="0077245B" w:rsidP="0077245B">
      <w:pPr>
        <w:pStyle w:val="ConsPlusNormal"/>
        <w:tabs>
          <w:tab w:val="left" w:pos="851"/>
        </w:tabs>
        <w:ind w:firstLine="540"/>
        <w:jc w:val="both"/>
        <w:rPr>
          <w:rFonts w:ascii="Times New Roman" w:hAnsi="Times New Roman" w:cs="Times New Roman"/>
          <w:sz w:val="28"/>
          <w:szCs w:val="26"/>
        </w:rPr>
      </w:pPr>
      <w:r w:rsidRPr="00DC4357">
        <w:rPr>
          <w:rFonts w:ascii="Times New Roman" w:hAnsi="Times New Roman" w:cs="Times New Roman"/>
          <w:sz w:val="28"/>
          <w:szCs w:val="26"/>
        </w:rPr>
        <w:t>4) представитель уполномоченного исполнительного органа государственной власти Свердловской области в сфере градостроительной деятельности;</w:t>
      </w:r>
    </w:p>
    <w:p w:rsidR="0077245B" w:rsidRPr="00DC4357" w:rsidRDefault="0077245B" w:rsidP="0077245B">
      <w:pPr>
        <w:widowControl w:val="0"/>
        <w:autoSpaceDE w:val="0"/>
        <w:autoSpaceDN w:val="0"/>
        <w:ind w:firstLine="567"/>
        <w:jc w:val="both"/>
        <w:rPr>
          <w:sz w:val="28"/>
          <w:szCs w:val="26"/>
        </w:rPr>
      </w:pPr>
      <w:r w:rsidRPr="00DC4357">
        <w:rPr>
          <w:sz w:val="28"/>
          <w:szCs w:val="26"/>
        </w:rPr>
        <w:t>В состав комиссии могут включаться представители организаций, деятельность которых связана с вопросами планирования развития и обустройства городского округа Пелым, функционирования муниципального хозяйства.</w:t>
      </w:r>
    </w:p>
    <w:p w:rsidR="0077245B" w:rsidRPr="00DC4357" w:rsidRDefault="0077245B" w:rsidP="0077245B">
      <w:pPr>
        <w:widowControl w:val="0"/>
        <w:autoSpaceDE w:val="0"/>
        <w:autoSpaceDN w:val="0"/>
        <w:ind w:firstLine="567"/>
        <w:jc w:val="both"/>
        <w:rPr>
          <w:sz w:val="28"/>
          <w:szCs w:val="26"/>
          <w:highlight w:val="yellow"/>
        </w:rPr>
      </w:pPr>
      <w:r w:rsidRPr="00DC4357">
        <w:rPr>
          <w:sz w:val="28"/>
          <w:szCs w:val="26"/>
        </w:rPr>
        <w:t>4. Требования к порядку деятельности Комиссии:</w:t>
      </w:r>
    </w:p>
    <w:p w:rsidR="0077245B" w:rsidRPr="00DC4357" w:rsidRDefault="0077245B" w:rsidP="0077245B">
      <w:pPr>
        <w:widowControl w:val="0"/>
        <w:autoSpaceDE w:val="0"/>
        <w:autoSpaceDN w:val="0"/>
        <w:ind w:firstLine="567"/>
        <w:jc w:val="both"/>
        <w:rPr>
          <w:sz w:val="28"/>
          <w:szCs w:val="26"/>
        </w:rPr>
      </w:pPr>
      <w:r w:rsidRPr="00DC4357">
        <w:rPr>
          <w:sz w:val="28"/>
          <w:szCs w:val="26"/>
        </w:rPr>
        <w:t>Комиссия осуществляет свою деятельность на основании Положения о Комиссии, утвержденного постановлением главы городского округа Пелым. Положение о Комиссии должно содержать требования к порядку проведения заседаний Комиссии, к порядку принятия решений, к срокам проведения заседаний, иные требования по осуществлению деятельности Комиссии в соответствии с действующим законодательством.</w:t>
      </w:r>
    </w:p>
    <w:p w:rsidR="0077245B" w:rsidRPr="00DC4357" w:rsidRDefault="0077245B" w:rsidP="0077245B">
      <w:pPr>
        <w:widowControl w:val="0"/>
        <w:autoSpaceDE w:val="0"/>
        <w:autoSpaceDN w:val="0"/>
        <w:ind w:firstLine="709"/>
        <w:jc w:val="both"/>
        <w:rPr>
          <w:b/>
          <w:bCs/>
          <w:sz w:val="28"/>
          <w:szCs w:val="26"/>
        </w:rPr>
      </w:pPr>
      <w:r w:rsidRPr="00DC4357">
        <w:rPr>
          <w:b/>
          <w:bCs/>
          <w:sz w:val="28"/>
          <w:szCs w:val="26"/>
        </w:rPr>
        <w:t>Статья 6. Землепользование и застройка земельных участков на территории городского округа Пелым, на которые распространяется действие градостроительных регламентов</w:t>
      </w:r>
    </w:p>
    <w:p w:rsidR="0077245B" w:rsidRPr="00DC4357" w:rsidRDefault="0077245B" w:rsidP="0077245B">
      <w:pPr>
        <w:widowControl w:val="0"/>
        <w:autoSpaceDE w:val="0"/>
        <w:autoSpaceDN w:val="0"/>
        <w:ind w:firstLine="709"/>
        <w:jc w:val="both"/>
        <w:rPr>
          <w:sz w:val="28"/>
          <w:szCs w:val="26"/>
        </w:rPr>
      </w:pPr>
      <w:r w:rsidRPr="00DC4357">
        <w:rPr>
          <w:sz w:val="28"/>
          <w:szCs w:val="26"/>
        </w:rPr>
        <w:t>1. Землепользование и застройка земельных участков на территории городского округа Пелым,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данных объектов.</w:t>
      </w:r>
    </w:p>
    <w:p w:rsidR="0077245B" w:rsidRPr="00DC4357" w:rsidRDefault="0077245B" w:rsidP="0077245B">
      <w:pPr>
        <w:widowControl w:val="0"/>
        <w:autoSpaceDE w:val="0"/>
        <w:autoSpaceDN w:val="0"/>
        <w:ind w:firstLine="709"/>
        <w:jc w:val="both"/>
        <w:rPr>
          <w:sz w:val="28"/>
          <w:szCs w:val="26"/>
        </w:rPr>
      </w:pPr>
      <w:r w:rsidRPr="00DC4357">
        <w:rPr>
          <w:sz w:val="28"/>
          <w:szCs w:val="26"/>
        </w:rPr>
        <w:t>2. Разрешенным использованием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77245B" w:rsidRPr="00DC4357" w:rsidRDefault="0077245B" w:rsidP="0077245B">
      <w:pPr>
        <w:widowControl w:val="0"/>
        <w:autoSpaceDE w:val="0"/>
        <w:autoSpaceDN w:val="0"/>
        <w:ind w:firstLine="709"/>
        <w:jc w:val="both"/>
        <w:rPr>
          <w:sz w:val="28"/>
          <w:szCs w:val="26"/>
        </w:rPr>
      </w:pPr>
      <w:r w:rsidRPr="00DC4357">
        <w:rPr>
          <w:sz w:val="28"/>
          <w:szCs w:val="26"/>
        </w:rPr>
        <w:t>1) видами разрешенного использования земельных участков и объектов капитального строительства;</w:t>
      </w:r>
    </w:p>
    <w:p w:rsidR="0077245B" w:rsidRPr="00DC4357" w:rsidRDefault="0077245B" w:rsidP="0077245B">
      <w:pPr>
        <w:widowControl w:val="0"/>
        <w:autoSpaceDE w:val="0"/>
        <w:autoSpaceDN w:val="0"/>
        <w:ind w:firstLine="709"/>
        <w:jc w:val="both"/>
        <w:rPr>
          <w:sz w:val="28"/>
          <w:szCs w:val="26"/>
        </w:rPr>
      </w:pPr>
      <w:r w:rsidRPr="00DC4357">
        <w:rPr>
          <w:sz w:val="28"/>
          <w:szCs w:val="26"/>
        </w:rPr>
        <w:t>2)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77245B" w:rsidRPr="00DC4357" w:rsidRDefault="0077245B" w:rsidP="0077245B">
      <w:pPr>
        <w:widowControl w:val="0"/>
        <w:autoSpaceDE w:val="0"/>
        <w:autoSpaceDN w:val="0"/>
        <w:ind w:firstLine="709"/>
        <w:jc w:val="both"/>
        <w:rPr>
          <w:sz w:val="28"/>
          <w:szCs w:val="26"/>
        </w:rPr>
      </w:pPr>
      <w:r w:rsidRPr="00DC4357">
        <w:rPr>
          <w:sz w:val="28"/>
          <w:szCs w:val="26"/>
        </w:rPr>
        <w:t>3)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77245B" w:rsidRPr="00DC4357" w:rsidRDefault="0077245B" w:rsidP="0077245B">
      <w:pPr>
        <w:widowControl w:val="0"/>
        <w:autoSpaceDE w:val="0"/>
        <w:autoSpaceDN w:val="0"/>
        <w:ind w:firstLine="709"/>
        <w:jc w:val="both"/>
        <w:rPr>
          <w:sz w:val="28"/>
          <w:szCs w:val="26"/>
        </w:rPr>
      </w:pPr>
      <w:r w:rsidRPr="00DC4357">
        <w:rPr>
          <w:sz w:val="28"/>
          <w:szCs w:val="26"/>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местными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77245B" w:rsidRPr="00DC4357" w:rsidRDefault="0077245B" w:rsidP="0077245B">
      <w:pPr>
        <w:widowControl w:val="0"/>
        <w:autoSpaceDE w:val="0"/>
        <w:autoSpaceDN w:val="0"/>
        <w:ind w:firstLine="709"/>
        <w:jc w:val="both"/>
        <w:rPr>
          <w:sz w:val="28"/>
          <w:szCs w:val="26"/>
        </w:rPr>
      </w:pPr>
      <w:r w:rsidRPr="00DC4357">
        <w:rPr>
          <w:sz w:val="28"/>
          <w:szCs w:val="26"/>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w:t>
      </w:r>
      <w:r w:rsidRPr="00DC4357">
        <w:rPr>
          <w:sz w:val="28"/>
          <w:szCs w:val="26"/>
        </w:rPr>
        <w:lastRenderedPageBreak/>
        <w:t>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w:t>
      </w:r>
    </w:p>
    <w:p w:rsidR="0077245B" w:rsidRPr="00DC4357" w:rsidRDefault="0077245B" w:rsidP="0077245B">
      <w:pPr>
        <w:widowControl w:val="0"/>
        <w:autoSpaceDE w:val="0"/>
        <w:autoSpaceDN w:val="0"/>
        <w:ind w:firstLine="709"/>
        <w:jc w:val="both"/>
        <w:rPr>
          <w:sz w:val="28"/>
          <w:szCs w:val="26"/>
        </w:rPr>
      </w:pPr>
      <w:r w:rsidRPr="00DC4357">
        <w:rPr>
          <w:sz w:val="28"/>
          <w:szCs w:val="26"/>
        </w:rPr>
        <w:t>5. Для установления условно разрешенного использования земельных участков и объектов капитального строительства необходимо получение разрешения.</w:t>
      </w:r>
    </w:p>
    <w:p w:rsidR="0077245B" w:rsidRPr="00DC4357" w:rsidRDefault="0077245B" w:rsidP="0077245B">
      <w:pPr>
        <w:widowControl w:val="0"/>
        <w:autoSpaceDE w:val="0"/>
        <w:autoSpaceDN w:val="0"/>
        <w:ind w:firstLine="709"/>
        <w:jc w:val="both"/>
        <w:rPr>
          <w:sz w:val="28"/>
          <w:szCs w:val="26"/>
        </w:rPr>
      </w:pPr>
      <w:r w:rsidRPr="00DC4357">
        <w:rPr>
          <w:sz w:val="28"/>
          <w:szCs w:val="26"/>
        </w:rPr>
        <w:t>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w:t>
      </w:r>
    </w:p>
    <w:p w:rsidR="0077245B" w:rsidRPr="00DC4357" w:rsidRDefault="0077245B" w:rsidP="0077245B">
      <w:pPr>
        <w:widowControl w:val="0"/>
        <w:autoSpaceDE w:val="0"/>
        <w:autoSpaceDN w:val="0"/>
        <w:ind w:firstLine="709"/>
        <w:jc w:val="both"/>
        <w:rPr>
          <w:sz w:val="28"/>
          <w:szCs w:val="26"/>
        </w:rPr>
      </w:pPr>
      <w:r w:rsidRPr="00DC4357">
        <w:rPr>
          <w:sz w:val="28"/>
          <w:szCs w:val="26"/>
        </w:rPr>
        <w:t>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77245B" w:rsidRPr="00DC4357" w:rsidRDefault="0077245B" w:rsidP="0077245B">
      <w:pPr>
        <w:widowControl w:val="0"/>
        <w:autoSpaceDE w:val="0"/>
        <w:autoSpaceDN w:val="0"/>
        <w:ind w:firstLine="709"/>
        <w:jc w:val="both"/>
        <w:rPr>
          <w:sz w:val="28"/>
          <w:szCs w:val="26"/>
        </w:rPr>
      </w:pPr>
      <w:r w:rsidRPr="00DC4357">
        <w:rPr>
          <w:sz w:val="28"/>
          <w:szCs w:val="26"/>
        </w:rPr>
        <w:t>8.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пункта 2 настоящей статьи. При этом более строгие требования, относящиеся к одному и тому же параметру, являются приоритетными.</w:t>
      </w:r>
    </w:p>
    <w:p w:rsidR="0077245B" w:rsidRPr="00DC4357" w:rsidRDefault="0077245B" w:rsidP="0077245B">
      <w:pPr>
        <w:widowControl w:val="0"/>
        <w:autoSpaceDE w:val="0"/>
        <w:autoSpaceDN w:val="0"/>
        <w:ind w:firstLine="709"/>
        <w:jc w:val="both"/>
        <w:rPr>
          <w:sz w:val="28"/>
          <w:szCs w:val="26"/>
        </w:rPr>
      </w:pPr>
      <w:r w:rsidRPr="00DC4357">
        <w:rPr>
          <w:sz w:val="28"/>
          <w:szCs w:val="26"/>
        </w:rPr>
        <w:t>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городского округа Пелым.</w:t>
      </w:r>
    </w:p>
    <w:p w:rsidR="0077245B" w:rsidRPr="00DC4357" w:rsidRDefault="0077245B" w:rsidP="0077245B">
      <w:pPr>
        <w:widowControl w:val="0"/>
        <w:autoSpaceDE w:val="0"/>
        <w:autoSpaceDN w:val="0"/>
        <w:ind w:firstLine="709"/>
        <w:jc w:val="both"/>
        <w:rPr>
          <w:sz w:val="28"/>
          <w:szCs w:val="26"/>
        </w:rPr>
      </w:pPr>
      <w:r w:rsidRPr="00DC4357">
        <w:rPr>
          <w:sz w:val="28"/>
          <w:szCs w:val="26"/>
        </w:rPr>
        <w:t>10. 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оформления переуступки прав на строительство иным лицам в соответствии с действующим законодательством.</w:t>
      </w:r>
    </w:p>
    <w:p w:rsidR="0077245B" w:rsidRPr="00DC4357" w:rsidRDefault="0077245B" w:rsidP="0077245B">
      <w:pPr>
        <w:widowControl w:val="0"/>
        <w:autoSpaceDE w:val="0"/>
        <w:autoSpaceDN w:val="0"/>
        <w:ind w:firstLine="709"/>
        <w:jc w:val="both"/>
        <w:rPr>
          <w:b/>
          <w:bCs/>
          <w:sz w:val="28"/>
          <w:szCs w:val="26"/>
        </w:rPr>
      </w:pPr>
      <w:r w:rsidRPr="00DC4357">
        <w:rPr>
          <w:b/>
          <w:bCs/>
          <w:sz w:val="28"/>
          <w:szCs w:val="26"/>
        </w:rPr>
        <w:t xml:space="preserve">Статья 7. Осуществление строительства, реконструкции объектов </w:t>
      </w:r>
      <w:r w:rsidRPr="00DC4357">
        <w:rPr>
          <w:b/>
          <w:bCs/>
          <w:sz w:val="28"/>
          <w:szCs w:val="26"/>
        </w:rPr>
        <w:br/>
        <w:t>капитального строительства</w:t>
      </w:r>
    </w:p>
    <w:p w:rsidR="0077245B" w:rsidRPr="00DC4357" w:rsidRDefault="0077245B" w:rsidP="0077245B">
      <w:pPr>
        <w:widowControl w:val="0"/>
        <w:autoSpaceDE w:val="0"/>
        <w:autoSpaceDN w:val="0"/>
        <w:ind w:firstLine="709"/>
        <w:jc w:val="both"/>
        <w:rPr>
          <w:sz w:val="28"/>
          <w:szCs w:val="26"/>
        </w:rPr>
      </w:pPr>
      <w:r w:rsidRPr="00DC4357">
        <w:rPr>
          <w:sz w:val="28"/>
          <w:szCs w:val="26"/>
        </w:rPr>
        <w:t>1. Строительство, реконструкция объектов капитального строительства на территории городского округа Пелым осуществляется правообладателями (или пользователями)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Свердловской области и нормативными правовыми актами городского округа Пелым.</w:t>
      </w:r>
      <w:r w:rsidRPr="00DC4357">
        <w:rPr>
          <w:sz w:val="28"/>
          <w:szCs w:val="26"/>
          <w:highlight w:val="yellow"/>
        </w:rPr>
        <w:t xml:space="preserve"> </w:t>
      </w:r>
    </w:p>
    <w:p w:rsidR="0077245B" w:rsidRPr="00DC4357" w:rsidRDefault="0077245B" w:rsidP="0077245B">
      <w:pPr>
        <w:widowControl w:val="0"/>
        <w:autoSpaceDE w:val="0"/>
        <w:autoSpaceDN w:val="0"/>
        <w:ind w:firstLine="709"/>
        <w:jc w:val="both"/>
        <w:rPr>
          <w:sz w:val="28"/>
          <w:szCs w:val="26"/>
        </w:rPr>
      </w:pPr>
      <w:r w:rsidRPr="00DC4357">
        <w:rPr>
          <w:sz w:val="28"/>
          <w:szCs w:val="26"/>
        </w:rPr>
        <w:t xml:space="preserve">2. Правообладатели (пользователи) земельных участков, размеры которых </w:t>
      </w:r>
      <w:r w:rsidRPr="00DC4357">
        <w:rPr>
          <w:sz w:val="28"/>
          <w:szCs w:val="26"/>
        </w:rPr>
        <w:lastRenderedPageBreak/>
        <w:t>меньше установленных градостроительным регламентом минимальных размеров земельных участков либо иные характеристики, перечень которых установлен градостроительным регламентом,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77245B" w:rsidRPr="00DC4357" w:rsidRDefault="0077245B" w:rsidP="0077245B">
      <w:pPr>
        <w:widowControl w:val="0"/>
        <w:autoSpaceDE w:val="0"/>
        <w:autoSpaceDN w:val="0"/>
        <w:ind w:firstLine="709"/>
        <w:jc w:val="both"/>
        <w:rPr>
          <w:b/>
          <w:bCs/>
          <w:sz w:val="28"/>
          <w:szCs w:val="26"/>
        </w:rPr>
      </w:pPr>
      <w:r w:rsidRPr="00DC4357">
        <w:rPr>
          <w:b/>
          <w:bCs/>
          <w:sz w:val="28"/>
          <w:szCs w:val="26"/>
        </w:rPr>
        <w:t>Статья 8.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7245B" w:rsidRPr="00DC4357" w:rsidRDefault="0077245B" w:rsidP="0077245B">
      <w:pPr>
        <w:widowControl w:val="0"/>
        <w:autoSpaceDE w:val="0"/>
        <w:autoSpaceDN w:val="0"/>
        <w:ind w:firstLine="709"/>
        <w:jc w:val="both"/>
        <w:rPr>
          <w:sz w:val="28"/>
          <w:szCs w:val="26"/>
        </w:rPr>
      </w:pPr>
      <w:r w:rsidRPr="00DC4357">
        <w:rPr>
          <w:sz w:val="28"/>
          <w:szCs w:val="26"/>
        </w:rPr>
        <w:t>1.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требованиями, установленными Градостроительным кодексом Российской Федерации, другими федеральными законами, законодательством Свердловской области и нормативными правовыми актами городского округа Пелым.</w:t>
      </w:r>
      <w:r w:rsidRPr="00DC4357">
        <w:rPr>
          <w:sz w:val="28"/>
          <w:szCs w:val="26"/>
          <w:highlight w:val="yellow"/>
        </w:rPr>
        <w:t xml:space="preserve"> </w:t>
      </w:r>
    </w:p>
    <w:p w:rsidR="0077245B" w:rsidRPr="00DC4357" w:rsidRDefault="0077245B" w:rsidP="0077245B">
      <w:pPr>
        <w:widowControl w:val="0"/>
        <w:autoSpaceDE w:val="0"/>
        <w:autoSpaceDN w:val="0"/>
        <w:ind w:firstLine="709"/>
        <w:jc w:val="both"/>
        <w:rPr>
          <w:sz w:val="28"/>
          <w:szCs w:val="26"/>
        </w:rPr>
      </w:pPr>
    </w:p>
    <w:p w:rsidR="0077245B" w:rsidRPr="00DC4357" w:rsidRDefault="0077245B" w:rsidP="0077245B">
      <w:pPr>
        <w:widowControl w:val="0"/>
        <w:autoSpaceDE w:val="0"/>
        <w:autoSpaceDN w:val="0"/>
        <w:jc w:val="center"/>
        <w:rPr>
          <w:b/>
          <w:bCs/>
          <w:sz w:val="28"/>
          <w:szCs w:val="26"/>
        </w:rPr>
      </w:pPr>
      <w:r w:rsidRPr="00DC4357">
        <w:rPr>
          <w:b/>
          <w:bCs/>
          <w:sz w:val="28"/>
          <w:szCs w:val="26"/>
        </w:rPr>
        <w:t>Глава 3. Изменение видов</w:t>
      </w:r>
      <w:r>
        <w:rPr>
          <w:b/>
          <w:bCs/>
          <w:sz w:val="28"/>
          <w:szCs w:val="26"/>
        </w:rPr>
        <w:t xml:space="preserve"> р</w:t>
      </w:r>
      <w:r w:rsidRPr="00DC4357">
        <w:rPr>
          <w:b/>
          <w:bCs/>
          <w:sz w:val="28"/>
          <w:szCs w:val="26"/>
        </w:rPr>
        <w:t>азрешенного использования земельных участков и</w:t>
      </w:r>
    </w:p>
    <w:p w:rsidR="0077245B" w:rsidRPr="00DC4357" w:rsidRDefault="0077245B" w:rsidP="0077245B">
      <w:pPr>
        <w:widowControl w:val="0"/>
        <w:autoSpaceDE w:val="0"/>
        <w:autoSpaceDN w:val="0"/>
        <w:jc w:val="center"/>
        <w:rPr>
          <w:b/>
          <w:bCs/>
          <w:sz w:val="28"/>
          <w:szCs w:val="26"/>
        </w:rPr>
      </w:pPr>
      <w:r>
        <w:rPr>
          <w:b/>
          <w:bCs/>
          <w:sz w:val="28"/>
          <w:szCs w:val="26"/>
        </w:rPr>
        <w:t>о</w:t>
      </w:r>
      <w:r w:rsidRPr="00DC4357">
        <w:rPr>
          <w:b/>
          <w:bCs/>
          <w:sz w:val="28"/>
          <w:szCs w:val="26"/>
        </w:rPr>
        <w:t>бъектов капитального строительства физическими и юридическими лицами</w:t>
      </w:r>
    </w:p>
    <w:p w:rsidR="0077245B" w:rsidRPr="00DC4357" w:rsidRDefault="0077245B" w:rsidP="0077245B">
      <w:pPr>
        <w:widowControl w:val="0"/>
        <w:autoSpaceDE w:val="0"/>
        <w:autoSpaceDN w:val="0"/>
        <w:jc w:val="both"/>
        <w:rPr>
          <w:b/>
          <w:bCs/>
          <w:sz w:val="28"/>
          <w:szCs w:val="26"/>
        </w:rPr>
      </w:pPr>
    </w:p>
    <w:p w:rsidR="0077245B" w:rsidRPr="00DC4357" w:rsidRDefault="0077245B" w:rsidP="0077245B">
      <w:pPr>
        <w:widowControl w:val="0"/>
        <w:autoSpaceDE w:val="0"/>
        <w:autoSpaceDN w:val="0"/>
        <w:ind w:firstLine="709"/>
        <w:jc w:val="both"/>
        <w:rPr>
          <w:b/>
          <w:bCs/>
          <w:sz w:val="28"/>
          <w:szCs w:val="26"/>
        </w:rPr>
      </w:pPr>
      <w:r w:rsidRPr="00DC4357">
        <w:rPr>
          <w:b/>
          <w:bCs/>
          <w:sz w:val="28"/>
          <w:szCs w:val="26"/>
        </w:rPr>
        <w:t>Статья 9. Общие положения</w:t>
      </w:r>
    </w:p>
    <w:p w:rsidR="0077245B" w:rsidRPr="00DC4357" w:rsidRDefault="0077245B" w:rsidP="0077245B">
      <w:pPr>
        <w:widowControl w:val="0"/>
        <w:autoSpaceDE w:val="0"/>
        <w:autoSpaceDN w:val="0"/>
        <w:ind w:firstLine="709"/>
        <w:jc w:val="both"/>
        <w:rPr>
          <w:sz w:val="28"/>
          <w:szCs w:val="26"/>
        </w:rPr>
      </w:pPr>
      <w:r w:rsidRPr="00DC4357">
        <w:rPr>
          <w:sz w:val="28"/>
          <w:szCs w:val="26"/>
        </w:rPr>
        <w:t>1. Изменение видов разрешенного использования земельных участков и объектов капитального строительства на территории городского округа Пелым осуществляется в соответствии с градостроительными регламентами при условии соблюдения требований технических регламентов.</w:t>
      </w:r>
    </w:p>
    <w:p w:rsidR="0077245B" w:rsidRPr="00DC4357" w:rsidRDefault="0077245B" w:rsidP="0077245B">
      <w:pPr>
        <w:widowControl w:val="0"/>
        <w:autoSpaceDE w:val="0"/>
        <w:autoSpaceDN w:val="0"/>
        <w:ind w:firstLine="709"/>
        <w:jc w:val="both"/>
        <w:rPr>
          <w:sz w:val="28"/>
          <w:szCs w:val="26"/>
        </w:rPr>
      </w:pPr>
      <w:r w:rsidRPr="00DC4357">
        <w:rPr>
          <w:sz w:val="28"/>
          <w:szCs w:val="26"/>
        </w:rPr>
        <w:t>2. Изменение видов разрешенного использования земельных участков и объектов капитального строительства на территории городского округа Пелым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w:t>
      </w:r>
    </w:p>
    <w:p w:rsidR="0077245B" w:rsidRPr="00DC4357" w:rsidRDefault="0077245B" w:rsidP="0077245B">
      <w:pPr>
        <w:widowControl w:val="0"/>
        <w:autoSpaceDE w:val="0"/>
        <w:autoSpaceDN w:val="0"/>
        <w:ind w:firstLine="709"/>
        <w:jc w:val="both"/>
        <w:rPr>
          <w:sz w:val="28"/>
          <w:szCs w:val="26"/>
        </w:rPr>
      </w:pPr>
      <w:r w:rsidRPr="00DC4357">
        <w:rPr>
          <w:sz w:val="28"/>
          <w:szCs w:val="26"/>
        </w:rPr>
        <w:t>-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77245B" w:rsidRPr="00DC4357" w:rsidRDefault="0077245B" w:rsidP="0077245B">
      <w:pPr>
        <w:widowControl w:val="0"/>
        <w:autoSpaceDE w:val="0"/>
        <w:autoSpaceDN w:val="0"/>
        <w:ind w:firstLine="709"/>
        <w:jc w:val="both"/>
        <w:rPr>
          <w:sz w:val="28"/>
          <w:szCs w:val="26"/>
        </w:rPr>
      </w:pPr>
      <w:r w:rsidRPr="00DC4357">
        <w:rPr>
          <w:sz w:val="28"/>
          <w:szCs w:val="26"/>
        </w:rPr>
        <w:t>- правообладателем направлено уведомление в орган местного самоуправления о том, что планируемое изменение вида разрешенного использования земельных участков и объектов капитального строительства возможно без осуществления конструктивных преобразований объектов, не связано с необходимостью подготовки проектной документации, не приведет к нарушениям требований безопасности (пожарной, санитарно-эпидемиологической и т.д.) и может быть осуществлено без получения разрешения на строительство - в предусмотренных законодательством случаях.</w:t>
      </w:r>
    </w:p>
    <w:p w:rsidR="0077245B" w:rsidRPr="00DC4357" w:rsidRDefault="0077245B" w:rsidP="0077245B">
      <w:pPr>
        <w:widowControl w:val="0"/>
        <w:autoSpaceDE w:val="0"/>
        <w:autoSpaceDN w:val="0"/>
        <w:ind w:firstLine="709"/>
        <w:jc w:val="both"/>
        <w:rPr>
          <w:sz w:val="28"/>
          <w:szCs w:val="26"/>
        </w:rPr>
      </w:pPr>
      <w:r w:rsidRPr="00DC4357">
        <w:rPr>
          <w:sz w:val="28"/>
          <w:szCs w:val="26"/>
        </w:rPr>
        <w:lastRenderedPageBreak/>
        <w:t>3.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77245B" w:rsidRPr="00DC4357" w:rsidRDefault="0077245B" w:rsidP="0077245B">
      <w:pPr>
        <w:widowControl w:val="0"/>
        <w:autoSpaceDE w:val="0"/>
        <w:autoSpaceDN w:val="0"/>
        <w:ind w:firstLine="709"/>
        <w:jc w:val="both"/>
        <w:rPr>
          <w:sz w:val="28"/>
          <w:szCs w:val="26"/>
        </w:rPr>
      </w:pPr>
      <w:r w:rsidRPr="00DC4357">
        <w:rPr>
          <w:sz w:val="28"/>
          <w:szCs w:val="26"/>
        </w:rPr>
        <w:t xml:space="preserve">Положения, установленные </w:t>
      </w:r>
      <w:hyperlink w:anchor="P227" w:history="1">
        <w:r w:rsidRPr="00DC4357">
          <w:rPr>
            <w:sz w:val="28"/>
            <w:szCs w:val="26"/>
          </w:rPr>
          <w:t>частью 2</w:t>
        </w:r>
      </w:hyperlink>
      <w:r w:rsidRPr="00DC4357">
        <w:rPr>
          <w:sz w:val="28"/>
          <w:szCs w:val="26"/>
        </w:rPr>
        <w:t xml:space="preserve"> настоящей статьи, не распространяются на земельные участки и объекты капитального строительства, правообладателями которых являются:</w:t>
      </w:r>
    </w:p>
    <w:p w:rsidR="0077245B" w:rsidRPr="00DC4357" w:rsidRDefault="0077245B" w:rsidP="0077245B">
      <w:pPr>
        <w:widowControl w:val="0"/>
        <w:autoSpaceDE w:val="0"/>
        <w:autoSpaceDN w:val="0"/>
        <w:ind w:firstLine="709"/>
        <w:jc w:val="both"/>
        <w:rPr>
          <w:sz w:val="28"/>
          <w:szCs w:val="26"/>
        </w:rPr>
      </w:pPr>
      <w:r w:rsidRPr="00DC4357">
        <w:rPr>
          <w:sz w:val="28"/>
          <w:szCs w:val="26"/>
        </w:rPr>
        <w:t>1) органы государственной власти и местного самоуправления;</w:t>
      </w:r>
    </w:p>
    <w:p w:rsidR="0077245B" w:rsidRPr="00DC4357" w:rsidRDefault="0077245B" w:rsidP="0077245B">
      <w:pPr>
        <w:widowControl w:val="0"/>
        <w:autoSpaceDE w:val="0"/>
        <w:autoSpaceDN w:val="0"/>
        <w:ind w:firstLine="709"/>
        <w:jc w:val="both"/>
        <w:rPr>
          <w:sz w:val="28"/>
          <w:szCs w:val="26"/>
        </w:rPr>
      </w:pPr>
      <w:r w:rsidRPr="00DC4357">
        <w:rPr>
          <w:sz w:val="28"/>
          <w:szCs w:val="26"/>
        </w:rPr>
        <w:t>2) государственные и муниципальные учреждения;</w:t>
      </w:r>
    </w:p>
    <w:p w:rsidR="0077245B" w:rsidRPr="00DC4357" w:rsidRDefault="0077245B" w:rsidP="0077245B">
      <w:pPr>
        <w:widowControl w:val="0"/>
        <w:autoSpaceDE w:val="0"/>
        <w:autoSpaceDN w:val="0"/>
        <w:ind w:firstLine="709"/>
        <w:jc w:val="both"/>
        <w:rPr>
          <w:sz w:val="28"/>
          <w:szCs w:val="26"/>
        </w:rPr>
      </w:pPr>
      <w:r w:rsidRPr="00DC4357">
        <w:rPr>
          <w:sz w:val="28"/>
          <w:szCs w:val="26"/>
        </w:rPr>
        <w:t>3) государственные и муниципальные унитарные предприятия.</w:t>
      </w:r>
    </w:p>
    <w:p w:rsidR="0077245B" w:rsidRPr="00DC4357" w:rsidRDefault="0077245B" w:rsidP="0077245B">
      <w:pPr>
        <w:widowControl w:val="0"/>
        <w:autoSpaceDE w:val="0"/>
        <w:autoSpaceDN w:val="0"/>
        <w:ind w:firstLine="709"/>
        <w:jc w:val="both"/>
        <w:rPr>
          <w:sz w:val="28"/>
          <w:szCs w:val="26"/>
        </w:rPr>
      </w:pPr>
      <w:r w:rsidRPr="00DC4357">
        <w:rPr>
          <w:sz w:val="28"/>
          <w:szCs w:val="26"/>
        </w:rPr>
        <w:t xml:space="preserve">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w:t>
      </w:r>
      <w:hyperlink r:id="rId7" w:history="1">
        <w:r w:rsidRPr="00DC4357">
          <w:rPr>
            <w:sz w:val="28"/>
            <w:szCs w:val="26"/>
          </w:rPr>
          <w:t>кодексом</w:t>
        </w:r>
      </w:hyperlink>
      <w:r w:rsidRPr="00DC4357">
        <w:rPr>
          <w:sz w:val="28"/>
          <w:szCs w:val="26"/>
        </w:rPr>
        <w:t xml:space="preserve"> Российской Федерации.</w:t>
      </w:r>
    </w:p>
    <w:p w:rsidR="0077245B" w:rsidRPr="00DC4357" w:rsidRDefault="0077245B" w:rsidP="0077245B">
      <w:pPr>
        <w:widowControl w:val="0"/>
        <w:autoSpaceDE w:val="0"/>
        <w:autoSpaceDN w:val="0"/>
        <w:ind w:firstLine="709"/>
        <w:jc w:val="both"/>
        <w:rPr>
          <w:sz w:val="28"/>
          <w:szCs w:val="26"/>
        </w:rPr>
      </w:pPr>
      <w:r w:rsidRPr="00DC4357">
        <w:rPr>
          <w:sz w:val="28"/>
          <w:szCs w:val="26"/>
        </w:rPr>
        <w:t>5. Выбор иного вида разрешенного использования земельного участка и объекта капитального строительства из перечней основных и (или) вспомогательных видов разрешенного использования осуществляется правообладателями земельных участков и объектов капитального строительства в заявительном порядке, без проведения публичных слушаний.</w:t>
      </w:r>
    </w:p>
    <w:p w:rsidR="0077245B" w:rsidRPr="00DC4357" w:rsidRDefault="0077245B" w:rsidP="0077245B">
      <w:pPr>
        <w:widowControl w:val="0"/>
        <w:autoSpaceDE w:val="0"/>
        <w:autoSpaceDN w:val="0"/>
        <w:ind w:firstLine="709"/>
        <w:jc w:val="both"/>
        <w:rPr>
          <w:sz w:val="28"/>
          <w:szCs w:val="26"/>
        </w:rPr>
      </w:pPr>
      <w:r w:rsidRPr="00DC4357">
        <w:rPr>
          <w:sz w:val="28"/>
          <w:szCs w:val="26"/>
        </w:rPr>
        <w:t>6. Изменение правообладателями земельных участков и (или)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отделом администрации городского округа Пелым с соблюдением условий такого перевода, установленных органом местного самоуправления,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77245B" w:rsidRPr="00DC4357" w:rsidRDefault="0077245B" w:rsidP="0077245B">
      <w:pPr>
        <w:widowControl w:val="0"/>
        <w:autoSpaceDE w:val="0"/>
        <w:autoSpaceDN w:val="0"/>
        <w:ind w:firstLine="709"/>
        <w:jc w:val="both"/>
        <w:rPr>
          <w:sz w:val="28"/>
          <w:szCs w:val="26"/>
        </w:rPr>
      </w:pPr>
      <w:r w:rsidRPr="00DC4357">
        <w:rPr>
          <w:sz w:val="28"/>
          <w:szCs w:val="26"/>
        </w:rPr>
        <w:t>7.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77245B" w:rsidRPr="00DC4357" w:rsidRDefault="0077245B" w:rsidP="0077245B">
      <w:pPr>
        <w:widowControl w:val="0"/>
        <w:autoSpaceDE w:val="0"/>
        <w:autoSpaceDN w:val="0"/>
        <w:ind w:firstLine="709"/>
        <w:jc w:val="both"/>
        <w:rPr>
          <w:sz w:val="28"/>
          <w:szCs w:val="26"/>
        </w:rPr>
      </w:pPr>
    </w:p>
    <w:p w:rsidR="0077245B" w:rsidRPr="00DC4357" w:rsidRDefault="0077245B" w:rsidP="0077245B">
      <w:pPr>
        <w:widowControl w:val="0"/>
        <w:autoSpaceDE w:val="0"/>
        <w:autoSpaceDN w:val="0"/>
        <w:jc w:val="center"/>
        <w:rPr>
          <w:b/>
          <w:bCs/>
          <w:sz w:val="28"/>
          <w:szCs w:val="26"/>
        </w:rPr>
      </w:pPr>
      <w:r w:rsidRPr="00DC4357">
        <w:rPr>
          <w:b/>
          <w:bCs/>
          <w:sz w:val="28"/>
          <w:szCs w:val="26"/>
        </w:rPr>
        <w:t>Глава 4. Подготовка документации</w:t>
      </w:r>
      <w:r>
        <w:rPr>
          <w:b/>
          <w:bCs/>
          <w:sz w:val="28"/>
          <w:szCs w:val="26"/>
        </w:rPr>
        <w:t xml:space="preserve"> п</w:t>
      </w:r>
      <w:r w:rsidRPr="00DC4357">
        <w:rPr>
          <w:b/>
          <w:bCs/>
          <w:sz w:val="28"/>
          <w:szCs w:val="26"/>
        </w:rPr>
        <w:t>о планировке территории городского</w:t>
      </w:r>
      <w:r>
        <w:rPr>
          <w:b/>
          <w:bCs/>
          <w:sz w:val="28"/>
          <w:szCs w:val="26"/>
        </w:rPr>
        <w:t xml:space="preserve"> округа П</w:t>
      </w:r>
      <w:r w:rsidRPr="00DC4357">
        <w:rPr>
          <w:b/>
          <w:bCs/>
          <w:sz w:val="28"/>
          <w:szCs w:val="26"/>
        </w:rPr>
        <w:t>елым</w:t>
      </w:r>
    </w:p>
    <w:p w:rsidR="0077245B" w:rsidRPr="00DC4357" w:rsidRDefault="0077245B" w:rsidP="0077245B">
      <w:pPr>
        <w:widowControl w:val="0"/>
        <w:autoSpaceDE w:val="0"/>
        <w:autoSpaceDN w:val="0"/>
        <w:jc w:val="center"/>
        <w:rPr>
          <w:b/>
          <w:bCs/>
          <w:sz w:val="28"/>
          <w:szCs w:val="26"/>
        </w:rPr>
      </w:pPr>
    </w:p>
    <w:p w:rsidR="0077245B" w:rsidRPr="00DC4357" w:rsidRDefault="0077245B" w:rsidP="0077245B">
      <w:pPr>
        <w:widowControl w:val="0"/>
        <w:autoSpaceDE w:val="0"/>
        <w:autoSpaceDN w:val="0"/>
        <w:ind w:firstLine="709"/>
        <w:jc w:val="both"/>
        <w:rPr>
          <w:b/>
          <w:bCs/>
          <w:sz w:val="28"/>
          <w:szCs w:val="26"/>
        </w:rPr>
      </w:pPr>
      <w:r w:rsidRPr="00DC4357">
        <w:rPr>
          <w:b/>
          <w:bCs/>
          <w:sz w:val="28"/>
          <w:szCs w:val="26"/>
        </w:rPr>
        <w:t>Статья 10. Общие положения</w:t>
      </w:r>
    </w:p>
    <w:p w:rsidR="0077245B" w:rsidRPr="00DC4357" w:rsidRDefault="0077245B" w:rsidP="0077245B">
      <w:pPr>
        <w:widowControl w:val="0"/>
        <w:autoSpaceDE w:val="0"/>
        <w:autoSpaceDN w:val="0"/>
        <w:ind w:firstLine="709"/>
        <w:jc w:val="both"/>
        <w:rPr>
          <w:sz w:val="28"/>
          <w:szCs w:val="26"/>
        </w:rPr>
      </w:pPr>
      <w:r w:rsidRPr="00DC4357">
        <w:rPr>
          <w:sz w:val="28"/>
          <w:szCs w:val="26"/>
        </w:rPr>
        <w:t xml:space="preserve">1. Состав и содержание проектов планировки территории в городском округе Пелым, подготовка которых осуществляется на основании Генерального плана городского округа Пелым, определяется Градостроительным кодексом </w:t>
      </w:r>
      <w:r w:rsidRPr="00DC4357">
        <w:rPr>
          <w:sz w:val="28"/>
          <w:szCs w:val="26"/>
        </w:rPr>
        <w:lastRenderedPageBreak/>
        <w:t>Российской Федерации, нормативными правовыми актами Российской Федерации, законами Свердловской области и принимаемыми в соответствии с ними нормативными правовыми актами органа местного самоуправления.</w:t>
      </w:r>
    </w:p>
    <w:p w:rsidR="0077245B" w:rsidRPr="00DC4357" w:rsidRDefault="0077245B" w:rsidP="0077245B">
      <w:pPr>
        <w:widowControl w:val="0"/>
        <w:autoSpaceDE w:val="0"/>
        <w:autoSpaceDN w:val="0"/>
        <w:ind w:firstLine="709"/>
        <w:jc w:val="both"/>
        <w:rPr>
          <w:sz w:val="28"/>
          <w:szCs w:val="26"/>
        </w:rPr>
      </w:pPr>
      <w:r w:rsidRPr="00DC4357">
        <w:rPr>
          <w:sz w:val="28"/>
          <w:szCs w:val="26"/>
        </w:rPr>
        <w:t>2. Проект планировки территории является основой для разработки проектов межевания территорий.</w:t>
      </w:r>
    </w:p>
    <w:p w:rsidR="0077245B" w:rsidRPr="00DC4357" w:rsidRDefault="0077245B" w:rsidP="0077245B">
      <w:pPr>
        <w:widowControl w:val="0"/>
        <w:autoSpaceDE w:val="0"/>
        <w:autoSpaceDN w:val="0"/>
        <w:ind w:firstLine="709"/>
        <w:jc w:val="both"/>
        <w:rPr>
          <w:sz w:val="28"/>
          <w:szCs w:val="26"/>
        </w:rPr>
      </w:pPr>
      <w:r w:rsidRPr="00DC4357">
        <w:rPr>
          <w:sz w:val="28"/>
          <w:szCs w:val="26"/>
        </w:rPr>
        <w:t>3. Порядок подготовки и согласования документации по планировке территории в городском округе Пелым в части проектов планировки и проектов межевания территорий, подготовка, которой осуществляется на основании решений главы городского округа Пелым, определяется Градостроительным кодексом Российской Федерации, законами Свердловской области и нормативными правовыми актами органа местного самоуправления.</w:t>
      </w:r>
    </w:p>
    <w:p w:rsidR="0077245B" w:rsidRPr="00DC4357" w:rsidRDefault="0077245B" w:rsidP="0077245B">
      <w:pPr>
        <w:widowControl w:val="0"/>
        <w:autoSpaceDE w:val="0"/>
        <w:autoSpaceDN w:val="0"/>
        <w:ind w:firstLine="709"/>
        <w:jc w:val="both"/>
        <w:rPr>
          <w:b/>
          <w:bCs/>
          <w:sz w:val="28"/>
          <w:szCs w:val="26"/>
        </w:rPr>
      </w:pPr>
      <w:r w:rsidRPr="00DC4357">
        <w:rPr>
          <w:b/>
          <w:bCs/>
          <w:sz w:val="28"/>
          <w:szCs w:val="26"/>
        </w:rPr>
        <w:t>Статья 11. Особенности подготовки документации по планировке территорий</w:t>
      </w:r>
    </w:p>
    <w:p w:rsidR="0077245B" w:rsidRPr="00DC4357" w:rsidRDefault="0077245B" w:rsidP="0077245B">
      <w:pPr>
        <w:widowControl w:val="0"/>
        <w:autoSpaceDE w:val="0"/>
        <w:autoSpaceDN w:val="0"/>
        <w:ind w:firstLine="709"/>
        <w:jc w:val="both"/>
        <w:rPr>
          <w:sz w:val="28"/>
          <w:szCs w:val="26"/>
        </w:rPr>
      </w:pPr>
      <w:r w:rsidRPr="00DC4357">
        <w:rPr>
          <w:sz w:val="28"/>
          <w:szCs w:val="26"/>
        </w:rPr>
        <w:t>1. Подготовка проектов планировки территорий в городском округе Пелым и проектов межевания территорий осуществляется в соответствии с положениями Градостроительного кодекса РФ, муниципальными нормативными актами, техническими регламентами и местными нормативами градостроительного проектирования.</w:t>
      </w:r>
    </w:p>
    <w:p w:rsidR="0077245B" w:rsidRPr="00DC4357" w:rsidRDefault="0077245B" w:rsidP="0077245B">
      <w:pPr>
        <w:widowControl w:val="0"/>
        <w:autoSpaceDE w:val="0"/>
        <w:autoSpaceDN w:val="0"/>
        <w:ind w:firstLine="709"/>
        <w:jc w:val="both"/>
        <w:rPr>
          <w:sz w:val="28"/>
          <w:szCs w:val="26"/>
        </w:rPr>
      </w:pPr>
      <w:r w:rsidRPr="00DC4357">
        <w:rPr>
          <w:sz w:val="28"/>
          <w:szCs w:val="26"/>
        </w:rPr>
        <w:t>2. Размеры земельных участков в границах застроенных территорий устанавливаются с учетом фактического землепользования и местных нормативов градостроительного проектирования городского округа Пелым и правил, действовавших в период застройки указанных территорий.</w:t>
      </w:r>
    </w:p>
    <w:p w:rsidR="0077245B" w:rsidRPr="00DC4357" w:rsidRDefault="0077245B" w:rsidP="0077245B">
      <w:pPr>
        <w:widowControl w:val="0"/>
        <w:autoSpaceDE w:val="0"/>
        <w:autoSpaceDN w:val="0"/>
        <w:ind w:firstLine="709"/>
        <w:jc w:val="both"/>
        <w:rPr>
          <w:sz w:val="28"/>
          <w:szCs w:val="26"/>
        </w:rPr>
      </w:pPr>
      <w:r w:rsidRPr="00DC4357">
        <w:rPr>
          <w:sz w:val="28"/>
          <w:szCs w:val="26"/>
        </w:rPr>
        <w:t>3. При проектировании и осуществлении любого вида строительства, посадке зеленых насаждений и образовании земельных участков необходимо строго соблюдать красные линии, установленные проектами планировок территорий.</w:t>
      </w:r>
    </w:p>
    <w:p w:rsidR="0077245B" w:rsidRPr="00DC4357" w:rsidRDefault="0077245B" w:rsidP="0077245B">
      <w:pPr>
        <w:widowControl w:val="0"/>
        <w:autoSpaceDE w:val="0"/>
        <w:autoSpaceDN w:val="0"/>
        <w:jc w:val="center"/>
        <w:rPr>
          <w:b/>
          <w:bCs/>
          <w:sz w:val="28"/>
          <w:szCs w:val="26"/>
        </w:rPr>
      </w:pPr>
    </w:p>
    <w:p w:rsidR="0077245B" w:rsidRPr="00DC4357" w:rsidRDefault="0077245B" w:rsidP="0077245B">
      <w:pPr>
        <w:widowControl w:val="0"/>
        <w:autoSpaceDE w:val="0"/>
        <w:autoSpaceDN w:val="0"/>
        <w:jc w:val="center"/>
        <w:rPr>
          <w:b/>
          <w:bCs/>
          <w:sz w:val="28"/>
          <w:szCs w:val="26"/>
        </w:rPr>
      </w:pPr>
      <w:r w:rsidRPr="00DC4357">
        <w:rPr>
          <w:b/>
          <w:bCs/>
          <w:sz w:val="28"/>
          <w:szCs w:val="26"/>
        </w:rPr>
        <w:t>Глава 5. Проведение</w:t>
      </w:r>
    </w:p>
    <w:p w:rsidR="0077245B" w:rsidRPr="00DC4357" w:rsidRDefault="0077245B" w:rsidP="0077245B">
      <w:pPr>
        <w:widowControl w:val="0"/>
        <w:autoSpaceDE w:val="0"/>
        <w:autoSpaceDN w:val="0"/>
        <w:jc w:val="center"/>
        <w:rPr>
          <w:b/>
          <w:bCs/>
          <w:sz w:val="28"/>
          <w:szCs w:val="26"/>
        </w:rPr>
      </w:pPr>
      <w:r>
        <w:rPr>
          <w:b/>
          <w:bCs/>
          <w:sz w:val="28"/>
          <w:szCs w:val="26"/>
        </w:rPr>
        <w:t>п</w:t>
      </w:r>
      <w:r w:rsidRPr="00DC4357">
        <w:rPr>
          <w:b/>
          <w:bCs/>
          <w:sz w:val="28"/>
          <w:szCs w:val="26"/>
        </w:rPr>
        <w:t>убличных слушаний по вопросам градостроительной деятельности н</w:t>
      </w:r>
      <w:r>
        <w:rPr>
          <w:b/>
          <w:bCs/>
          <w:sz w:val="28"/>
          <w:szCs w:val="26"/>
        </w:rPr>
        <w:t>а территории городского округа П</w:t>
      </w:r>
      <w:r w:rsidRPr="00DC4357">
        <w:rPr>
          <w:b/>
          <w:bCs/>
          <w:sz w:val="28"/>
          <w:szCs w:val="26"/>
        </w:rPr>
        <w:t>елым</w:t>
      </w:r>
    </w:p>
    <w:p w:rsidR="0077245B" w:rsidRPr="00DC4357" w:rsidRDefault="0077245B" w:rsidP="0077245B">
      <w:pPr>
        <w:widowControl w:val="0"/>
        <w:autoSpaceDE w:val="0"/>
        <w:autoSpaceDN w:val="0"/>
        <w:jc w:val="both"/>
        <w:rPr>
          <w:b/>
          <w:bCs/>
          <w:sz w:val="28"/>
          <w:szCs w:val="26"/>
        </w:rPr>
      </w:pPr>
    </w:p>
    <w:p w:rsidR="0077245B" w:rsidRPr="00DC4357" w:rsidRDefault="0077245B" w:rsidP="0077245B">
      <w:pPr>
        <w:widowControl w:val="0"/>
        <w:autoSpaceDE w:val="0"/>
        <w:autoSpaceDN w:val="0"/>
        <w:ind w:firstLine="709"/>
        <w:jc w:val="both"/>
        <w:rPr>
          <w:b/>
          <w:bCs/>
          <w:sz w:val="28"/>
          <w:szCs w:val="26"/>
        </w:rPr>
      </w:pPr>
      <w:r w:rsidRPr="00DC4357">
        <w:rPr>
          <w:b/>
          <w:bCs/>
          <w:sz w:val="28"/>
          <w:szCs w:val="26"/>
        </w:rPr>
        <w:t>Статья 12. Общие положения</w:t>
      </w:r>
    </w:p>
    <w:p w:rsidR="0077245B" w:rsidRPr="00DC4357" w:rsidRDefault="0077245B" w:rsidP="0077245B">
      <w:pPr>
        <w:widowControl w:val="0"/>
        <w:autoSpaceDE w:val="0"/>
        <w:autoSpaceDN w:val="0"/>
        <w:ind w:firstLine="708"/>
        <w:jc w:val="both"/>
        <w:rPr>
          <w:sz w:val="28"/>
          <w:szCs w:val="26"/>
        </w:rPr>
      </w:pPr>
      <w:r w:rsidRPr="00DC4357">
        <w:rPr>
          <w:sz w:val="28"/>
          <w:szCs w:val="26"/>
        </w:rPr>
        <w:t>Публичные слушания по вопросам градостроительной деятельности в городском округе Пелым (далее - публичные слушания) осуществляются в порядке, предусмотренном законодательством Российской Федерации, Свердловской области, решением Думы городского округа Пелым «О публичных слушаниях на территории городского округа Пелым» (в ред. решения Думы городского округа Пелым от 19.07.2007 года № 55).</w:t>
      </w:r>
    </w:p>
    <w:p w:rsidR="0077245B" w:rsidRPr="00DC4357" w:rsidRDefault="0077245B" w:rsidP="0077245B">
      <w:pPr>
        <w:widowControl w:val="0"/>
        <w:autoSpaceDE w:val="0"/>
        <w:autoSpaceDN w:val="0"/>
        <w:ind w:firstLine="708"/>
        <w:jc w:val="both"/>
        <w:rPr>
          <w:sz w:val="28"/>
          <w:szCs w:val="26"/>
        </w:rPr>
      </w:pPr>
      <w:r w:rsidRPr="00DC4357">
        <w:rPr>
          <w:sz w:val="28"/>
          <w:szCs w:val="26"/>
        </w:rPr>
        <w:t>Публичные слушания проводятся в целях:</w:t>
      </w:r>
    </w:p>
    <w:p w:rsidR="0077245B" w:rsidRPr="00DC4357" w:rsidRDefault="0077245B" w:rsidP="0077245B">
      <w:pPr>
        <w:widowControl w:val="0"/>
        <w:autoSpaceDE w:val="0"/>
        <w:autoSpaceDN w:val="0"/>
        <w:ind w:firstLine="709"/>
        <w:jc w:val="both"/>
        <w:rPr>
          <w:sz w:val="28"/>
          <w:szCs w:val="26"/>
        </w:rPr>
      </w:pPr>
      <w:r w:rsidRPr="00DC4357">
        <w:rPr>
          <w:sz w:val="28"/>
          <w:szCs w:val="26"/>
        </w:rPr>
        <w:t>- информирования населения городского округа Пелым по вопросам землепользования и застройки в городском округе Пелым, реализации права физических и юридических лиц контролировать принятие администрацией городского округа Пелым решений в указанной области и обеспечения права участия граждан в принятии указанных решений;</w:t>
      </w:r>
    </w:p>
    <w:p w:rsidR="0077245B" w:rsidRPr="00DC4357" w:rsidRDefault="0077245B" w:rsidP="0077245B">
      <w:pPr>
        <w:widowControl w:val="0"/>
        <w:autoSpaceDE w:val="0"/>
        <w:autoSpaceDN w:val="0"/>
        <w:ind w:firstLine="709"/>
        <w:jc w:val="both"/>
        <w:rPr>
          <w:sz w:val="28"/>
          <w:szCs w:val="26"/>
        </w:rPr>
      </w:pPr>
      <w:r w:rsidRPr="00DC4357">
        <w:rPr>
          <w:sz w:val="28"/>
          <w:szCs w:val="26"/>
        </w:rPr>
        <w:t xml:space="preserve">- предотвращения ущерба, который может быть нанесен пользователям и правообладателям объектов капитального строительства, находящихся в </w:t>
      </w:r>
      <w:r w:rsidRPr="00DC4357">
        <w:rPr>
          <w:sz w:val="28"/>
          <w:szCs w:val="26"/>
        </w:rPr>
        <w:lastRenderedPageBreak/>
        <w:t>непосредственной близости к земельным участкам, на которых планируется осуществить строительство, реконструкцию, как и владельцам объектов капитального строительства, по поводу которых испрашивается специальное разрешение.</w:t>
      </w:r>
    </w:p>
    <w:p w:rsidR="0077245B" w:rsidRPr="00DC4357" w:rsidRDefault="0077245B" w:rsidP="0077245B">
      <w:pPr>
        <w:widowControl w:val="0"/>
        <w:autoSpaceDE w:val="0"/>
        <w:autoSpaceDN w:val="0"/>
        <w:ind w:firstLine="709"/>
        <w:jc w:val="both"/>
        <w:rPr>
          <w:b/>
          <w:bCs/>
          <w:sz w:val="28"/>
          <w:szCs w:val="26"/>
        </w:rPr>
      </w:pPr>
      <w:r w:rsidRPr="00DC4357">
        <w:rPr>
          <w:b/>
          <w:bCs/>
          <w:sz w:val="28"/>
          <w:szCs w:val="26"/>
        </w:rPr>
        <w:t>Статья 13. Порядок информирования населения городского округа Пелым о проведении публичных слушаний</w:t>
      </w:r>
    </w:p>
    <w:p w:rsidR="0077245B" w:rsidRPr="00DC4357" w:rsidRDefault="0077245B" w:rsidP="0077245B">
      <w:pPr>
        <w:widowControl w:val="0"/>
        <w:autoSpaceDE w:val="0"/>
        <w:autoSpaceDN w:val="0"/>
        <w:ind w:firstLine="708"/>
        <w:jc w:val="both"/>
        <w:rPr>
          <w:sz w:val="28"/>
          <w:szCs w:val="26"/>
        </w:rPr>
      </w:pPr>
      <w:r w:rsidRPr="00DC4357">
        <w:rPr>
          <w:sz w:val="28"/>
          <w:szCs w:val="26"/>
        </w:rPr>
        <w:t xml:space="preserve">1. Порядок информирования населения городского округа Пелым о проведении публичных слушаний, порядок организации и проведения по ним публичных слушаний, определяется в соответствии с требованиями Градостроительного </w:t>
      </w:r>
      <w:hyperlink r:id="rId8" w:history="1">
        <w:r w:rsidRPr="00DC4357">
          <w:rPr>
            <w:sz w:val="28"/>
            <w:szCs w:val="26"/>
          </w:rPr>
          <w:t>кодекса</w:t>
        </w:r>
      </w:hyperlink>
      <w:r w:rsidRPr="00DC4357">
        <w:rPr>
          <w:sz w:val="28"/>
          <w:szCs w:val="26"/>
        </w:rPr>
        <w:t xml:space="preserve"> Российской Федерации и нормативных правовых актов городского округа Пелым.</w:t>
      </w:r>
    </w:p>
    <w:p w:rsidR="0077245B" w:rsidRPr="00DC4357" w:rsidRDefault="0077245B" w:rsidP="0077245B">
      <w:pPr>
        <w:widowControl w:val="0"/>
        <w:autoSpaceDE w:val="0"/>
        <w:autoSpaceDN w:val="0"/>
        <w:ind w:firstLine="709"/>
        <w:jc w:val="both"/>
        <w:rPr>
          <w:sz w:val="28"/>
          <w:szCs w:val="26"/>
        </w:rPr>
      </w:pPr>
    </w:p>
    <w:p w:rsidR="0077245B" w:rsidRPr="00DC4357" w:rsidRDefault="0077245B" w:rsidP="0077245B">
      <w:pPr>
        <w:widowControl w:val="0"/>
        <w:autoSpaceDE w:val="0"/>
        <w:autoSpaceDN w:val="0"/>
        <w:jc w:val="center"/>
        <w:rPr>
          <w:b/>
          <w:bCs/>
          <w:sz w:val="28"/>
          <w:szCs w:val="26"/>
        </w:rPr>
      </w:pPr>
      <w:r w:rsidRPr="00DC4357">
        <w:rPr>
          <w:b/>
          <w:bCs/>
          <w:sz w:val="28"/>
          <w:szCs w:val="26"/>
        </w:rPr>
        <w:t>Глава 6. Внесение изменений в правила</w:t>
      </w:r>
      <w:r>
        <w:rPr>
          <w:b/>
          <w:bCs/>
          <w:sz w:val="28"/>
          <w:szCs w:val="26"/>
        </w:rPr>
        <w:t xml:space="preserve"> з</w:t>
      </w:r>
      <w:r w:rsidRPr="00DC4357">
        <w:rPr>
          <w:b/>
          <w:bCs/>
          <w:sz w:val="28"/>
          <w:szCs w:val="26"/>
        </w:rPr>
        <w:t xml:space="preserve">емлепользования </w:t>
      </w:r>
      <w:r>
        <w:rPr>
          <w:b/>
          <w:bCs/>
          <w:sz w:val="28"/>
          <w:szCs w:val="26"/>
        </w:rPr>
        <w:t>и застройки городского округа П</w:t>
      </w:r>
      <w:r w:rsidRPr="00DC4357">
        <w:rPr>
          <w:b/>
          <w:bCs/>
          <w:sz w:val="28"/>
          <w:szCs w:val="26"/>
        </w:rPr>
        <w:t>елым</w:t>
      </w:r>
    </w:p>
    <w:p w:rsidR="0077245B" w:rsidRPr="00DC4357" w:rsidRDefault="0077245B" w:rsidP="0077245B">
      <w:pPr>
        <w:widowControl w:val="0"/>
        <w:autoSpaceDE w:val="0"/>
        <w:autoSpaceDN w:val="0"/>
        <w:jc w:val="both"/>
        <w:rPr>
          <w:b/>
          <w:bCs/>
          <w:sz w:val="28"/>
          <w:szCs w:val="26"/>
        </w:rPr>
      </w:pPr>
    </w:p>
    <w:p w:rsidR="0077245B" w:rsidRPr="00DC4357" w:rsidRDefault="0077245B" w:rsidP="0077245B">
      <w:pPr>
        <w:widowControl w:val="0"/>
        <w:autoSpaceDE w:val="0"/>
        <w:autoSpaceDN w:val="0"/>
        <w:ind w:firstLine="709"/>
        <w:jc w:val="both"/>
        <w:rPr>
          <w:b/>
          <w:bCs/>
          <w:sz w:val="28"/>
          <w:szCs w:val="26"/>
        </w:rPr>
      </w:pPr>
      <w:r w:rsidRPr="00DC4357">
        <w:rPr>
          <w:b/>
          <w:bCs/>
          <w:sz w:val="28"/>
          <w:szCs w:val="26"/>
        </w:rPr>
        <w:t>Статья 14. Порядок внесения изменений в Правила землепользования и застройки городского округа Пелым</w:t>
      </w:r>
    </w:p>
    <w:p w:rsidR="0077245B" w:rsidRPr="00DC4357" w:rsidRDefault="0077245B" w:rsidP="0077245B">
      <w:pPr>
        <w:widowControl w:val="0"/>
        <w:autoSpaceDE w:val="0"/>
        <w:autoSpaceDN w:val="0"/>
        <w:ind w:firstLine="709"/>
        <w:jc w:val="both"/>
        <w:rPr>
          <w:sz w:val="28"/>
          <w:szCs w:val="26"/>
        </w:rPr>
      </w:pPr>
      <w:r w:rsidRPr="00DC4357">
        <w:rPr>
          <w:sz w:val="28"/>
          <w:szCs w:val="26"/>
        </w:rPr>
        <w:t>1. Внесение изменений в Правила осуществляется в порядке, предусмотренном законодательством Российской Федерации, Свердловской области, правовыми актами городского округа Пелым.</w:t>
      </w:r>
    </w:p>
    <w:p w:rsidR="0077245B" w:rsidRPr="00DC4357" w:rsidRDefault="0077245B" w:rsidP="0077245B">
      <w:pPr>
        <w:widowControl w:val="0"/>
        <w:autoSpaceDE w:val="0"/>
        <w:autoSpaceDN w:val="0"/>
        <w:ind w:firstLine="709"/>
        <w:jc w:val="both"/>
        <w:rPr>
          <w:sz w:val="28"/>
          <w:szCs w:val="26"/>
        </w:rPr>
      </w:pPr>
      <w:r w:rsidRPr="00DC4357">
        <w:rPr>
          <w:sz w:val="28"/>
          <w:szCs w:val="26"/>
        </w:rPr>
        <w:t>2. Решение о подготовке проекта по внесению изменений в Правила или об отказе принимает глава городского округа Пелым.</w:t>
      </w:r>
    </w:p>
    <w:p w:rsidR="0077245B" w:rsidRPr="00DC4357" w:rsidRDefault="0077245B" w:rsidP="0077245B">
      <w:pPr>
        <w:widowControl w:val="0"/>
        <w:autoSpaceDE w:val="0"/>
        <w:autoSpaceDN w:val="0"/>
        <w:ind w:firstLine="709"/>
        <w:jc w:val="both"/>
        <w:rPr>
          <w:sz w:val="28"/>
          <w:szCs w:val="26"/>
        </w:rPr>
      </w:pPr>
      <w:r w:rsidRPr="00DC4357">
        <w:rPr>
          <w:sz w:val="28"/>
          <w:szCs w:val="26"/>
        </w:rPr>
        <w:t xml:space="preserve">3. Основаниями для рассмотрения вопроса о внесении изменений в Правила являются случаи, указанные в </w:t>
      </w:r>
      <w:hyperlink r:id="rId9" w:history="1">
        <w:r w:rsidRPr="00DC4357">
          <w:rPr>
            <w:sz w:val="28"/>
            <w:szCs w:val="26"/>
          </w:rPr>
          <w:t>статье 33</w:t>
        </w:r>
      </w:hyperlink>
      <w:r w:rsidRPr="00DC4357">
        <w:rPr>
          <w:sz w:val="28"/>
          <w:szCs w:val="26"/>
        </w:rPr>
        <w:t xml:space="preserve"> Градостроительного кодекса РФ.</w:t>
      </w:r>
    </w:p>
    <w:p w:rsidR="0077245B" w:rsidRPr="00DC4357" w:rsidRDefault="0077245B" w:rsidP="0077245B">
      <w:pPr>
        <w:widowControl w:val="0"/>
        <w:autoSpaceDE w:val="0"/>
        <w:autoSpaceDN w:val="0"/>
        <w:ind w:firstLine="709"/>
        <w:jc w:val="both"/>
        <w:rPr>
          <w:b/>
          <w:bCs/>
          <w:sz w:val="28"/>
          <w:szCs w:val="26"/>
        </w:rPr>
      </w:pPr>
      <w:r w:rsidRPr="00DC4357">
        <w:rPr>
          <w:b/>
          <w:bCs/>
          <w:sz w:val="28"/>
          <w:szCs w:val="26"/>
        </w:rPr>
        <w:t xml:space="preserve">Статья 15. Рассмотрение предложений о внесении </w:t>
      </w:r>
      <w:r w:rsidRPr="00DC4357">
        <w:rPr>
          <w:b/>
          <w:bCs/>
          <w:sz w:val="28"/>
          <w:szCs w:val="26"/>
        </w:rPr>
        <w:br/>
        <w:t>изменений в Правила</w:t>
      </w:r>
    </w:p>
    <w:p w:rsidR="0077245B" w:rsidRPr="00DC4357" w:rsidRDefault="0077245B" w:rsidP="0077245B">
      <w:pPr>
        <w:widowControl w:val="0"/>
        <w:tabs>
          <w:tab w:val="left" w:pos="0"/>
        </w:tabs>
        <w:autoSpaceDE w:val="0"/>
        <w:autoSpaceDN w:val="0"/>
        <w:jc w:val="both"/>
        <w:rPr>
          <w:sz w:val="28"/>
          <w:szCs w:val="26"/>
        </w:rPr>
      </w:pPr>
      <w:r w:rsidRPr="00DC4357">
        <w:rPr>
          <w:sz w:val="28"/>
          <w:szCs w:val="26"/>
        </w:rPr>
        <w:tab/>
        <w:t xml:space="preserve">1. Рассмотрение предложений о внесении изменений в Правила регламентируется </w:t>
      </w:r>
      <w:hyperlink r:id="rId10" w:history="1">
        <w:r w:rsidRPr="00DC4357">
          <w:rPr>
            <w:sz w:val="28"/>
            <w:szCs w:val="26"/>
          </w:rPr>
          <w:t>статьей 33</w:t>
        </w:r>
      </w:hyperlink>
      <w:r w:rsidRPr="00DC4357">
        <w:rPr>
          <w:sz w:val="28"/>
          <w:szCs w:val="26"/>
        </w:rPr>
        <w:t xml:space="preserve"> Градостроительного кодекса РФ. Предложения о внесении изменений в Правила, в том числе об изменении границ территориальных зон или изменении градостроительных регламентов направляются в Комиссию по землепользованию и застройке:</w:t>
      </w:r>
    </w:p>
    <w:p w:rsidR="0077245B" w:rsidRPr="00DC4357" w:rsidRDefault="0077245B" w:rsidP="0077245B">
      <w:pPr>
        <w:widowControl w:val="0"/>
        <w:tabs>
          <w:tab w:val="left" w:pos="709"/>
          <w:tab w:val="left" w:pos="993"/>
        </w:tabs>
        <w:autoSpaceDE w:val="0"/>
        <w:autoSpaceDN w:val="0"/>
        <w:jc w:val="both"/>
        <w:rPr>
          <w:sz w:val="28"/>
          <w:szCs w:val="26"/>
        </w:rPr>
      </w:pPr>
      <w:r w:rsidRPr="00DC4357">
        <w:rPr>
          <w:sz w:val="28"/>
          <w:szCs w:val="26"/>
        </w:rPr>
        <w:tab/>
        <w:t>1) федеральными органами исполнительной власти, органами исполнительной власти Свердловской области, органами местного самоуправления в случаях, предусмотренных в подпунктах 1-3 части 3 статьи 33 Градостроительного кодекса Российской Федерации.</w:t>
      </w:r>
    </w:p>
    <w:p w:rsidR="0077245B" w:rsidRPr="00DC4357" w:rsidRDefault="0077245B" w:rsidP="0077245B">
      <w:pPr>
        <w:widowControl w:val="0"/>
        <w:tabs>
          <w:tab w:val="left" w:pos="709"/>
          <w:tab w:val="left" w:pos="993"/>
        </w:tabs>
        <w:autoSpaceDE w:val="0"/>
        <w:autoSpaceDN w:val="0"/>
        <w:jc w:val="both"/>
        <w:rPr>
          <w:sz w:val="28"/>
          <w:szCs w:val="26"/>
        </w:rPr>
      </w:pPr>
      <w:r w:rsidRPr="00DC4357">
        <w:rPr>
          <w:sz w:val="28"/>
          <w:szCs w:val="26"/>
        </w:rPr>
        <w:tab/>
        <w:t>2)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w:t>
      </w:r>
    </w:p>
    <w:p w:rsidR="0077245B" w:rsidRPr="00DC4357" w:rsidRDefault="0077245B" w:rsidP="0077245B">
      <w:pPr>
        <w:widowControl w:val="0"/>
        <w:tabs>
          <w:tab w:val="left" w:pos="709"/>
          <w:tab w:val="left" w:pos="993"/>
        </w:tabs>
        <w:autoSpaceDE w:val="0"/>
        <w:autoSpaceDN w:val="0"/>
        <w:jc w:val="both"/>
        <w:rPr>
          <w:sz w:val="28"/>
          <w:szCs w:val="26"/>
        </w:rPr>
      </w:pPr>
      <w:r w:rsidRPr="00DC4357">
        <w:rPr>
          <w:sz w:val="28"/>
          <w:szCs w:val="26"/>
        </w:rPr>
        <w:tab/>
        <w:t xml:space="preserve">2. Предложения о внесении изменений в Правила направляются заявителями в Комиссию в письменной форме, прием и регистрацию заявлений, поступающих в адрес Комиссии осуществляет отдел по управлению имуществом, строительству, жилищно-коммунальному хозяйству, </w:t>
      </w:r>
      <w:r w:rsidRPr="00DC4357">
        <w:rPr>
          <w:sz w:val="28"/>
          <w:szCs w:val="26"/>
        </w:rPr>
        <w:lastRenderedPageBreak/>
        <w:t>землеустройству, энергетики администрации городского округа Пелым.</w:t>
      </w:r>
    </w:p>
    <w:p w:rsidR="0077245B" w:rsidRPr="00DC4357" w:rsidRDefault="0077245B" w:rsidP="0077245B">
      <w:pPr>
        <w:widowControl w:val="0"/>
        <w:tabs>
          <w:tab w:val="left" w:pos="709"/>
          <w:tab w:val="left" w:pos="993"/>
        </w:tabs>
        <w:autoSpaceDE w:val="0"/>
        <w:autoSpaceDN w:val="0"/>
        <w:jc w:val="both"/>
        <w:rPr>
          <w:sz w:val="28"/>
          <w:szCs w:val="26"/>
        </w:rPr>
      </w:pPr>
      <w:r w:rsidRPr="00DC4357">
        <w:rPr>
          <w:sz w:val="28"/>
          <w:szCs w:val="26"/>
        </w:rPr>
        <w:tab/>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городского округа Пелым.</w:t>
      </w:r>
    </w:p>
    <w:p w:rsidR="0077245B" w:rsidRPr="00DC4357" w:rsidRDefault="0077245B" w:rsidP="0077245B">
      <w:pPr>
        <w:widowControl w:val="0"/>
        <w:tabs>
          <w:tab w:val="left" w:pos="709"/>
          <w:tab w:val="left" w:pos="993"/>
        </w:tabs>
        <w:autoSpaceDE w:val="0"/>
        <w:autoSpaceDN w:val="0"/>
        <w:jc w:val="both"/>
        <w:rPr>
          <w:sz w:val="28"/>
          <w:szCs w:val="26"/>
        </w:rPr>
      </w:pPr>
      <w:r w:rsidRPr="00DC4357">
        <w:rPr>
          <w:sz w:val="28"/>
          <w:szCs w:val="26"/>
        </w:rPr>
        <w:tab/>
        <w:t>Глава городского округа Пелым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7245B" w:rsidRPr="00DC4357" w:rsidRDefault="0077245B" w:rsidP="0077245B">
      <w:pPr>
        <w:widowControl w:val="0"/>
        <w:autoSpaceDE w:val="0"/>
        <w:autoSpaceDN w:val="0"/>
        <w:jc w:val="center"/>
        <w:rPr>
          <w:b/>
          <w:bCs/>
          <w:sz w:val="28"/>
          <w:szCs w:val="26"/>
        </w:rPr>
      </w:pPr>
    </w:p>
    <w:p w:rsidR="0077245B" w:rsidRPr="00DC4357" w:rsidRDefault="0077245B" w:rsidP="0077245B">
      <w:pPr>
        <w:widowControl w:val="0"/>
        <w:autoSpaceDE w:val="0"/>
        <w:autoSpaceDN w:val="0"/>
        <w:jc w:val="center"/>
        <w:rPr>
          <w:b/>
          <w:bCs/>
          <w:sz w:val="28"/>
          <w:szCs w:val="26"/>
        </w:rPr>
      </w:pPr>
      <w:r w:rsidRPr="00DC4357">
        <w:rPr>
          <w:b/>
          <w:bCs/>
          <w:sz w:val="28"/>
          <w:szCs w:val="26"/>
        </w:rPr>
        <w:t xml:space="preserve">Глава 7. Регулирование </w:t>
      </w:r>
      <w:r>
        <w:rPr>
          <w:b/>
          <w:bCs/>
          <w:sz w:val="28"/>
          <w:szCs w:val="26"/>
        </w:rPr>
        <w:t xml:space="preserve">иных вопросов землепользования </w:t>
      </w:r>
      <w:r w:rsidRPr="00DC4357">
        <w:rPr>
          <w:b/>
          <w:bCs/>
          <w:sz w:val="28"/>
          <w:szCs w:val="26"/>
        </w:rPr>
        <w:t>и застройки</w:t>
      </w:r>
    </w:p>
    <w:p w:rsidR="0077245B" w:rsidRPr="00DC4357" w:rsidRDefault="0077245B" w:rsidP="0077245B">
      <w:pPr>
        <w:widowControl w:val="0"/>
        <w:autoSpaceDE w:val="0"/>
        <w:autoSpaceDN w:val="0"/>
        <w:jc w:val="both"/>
        <w:rPr>
          <w:b/>
          <w:bCs/>
          <w:sz w:val="28"/>
          <w:szCs w:val="26"/>
          <w:highlight w:val="yellow"/>
        </w:rPr>
      </w:pPr>
    </w:p>
    <w:p w:rsidR="0077245B" w:rsidRPr="00DC4357" w:rsidRDefault="0077245B" w:rsidP="0077245B">
      <w:pPr>
        <w:widowControl w:val="0"/>
        <w:autoSpaceDE w:val="0"/>
        <w:autoSpaceDN w:val="0"/>
        <w:adjustRightInd w:val="0"/>
        <w:ind w:firstLine="709"/>
        <w:jc w:val="both"/>
        <w:rPr>
          <w:b/>
          <w:bCs/>
          <w:sz w:val="28"/>
          <w:szCs w:val="26"/>
        </w:rPr>
      </w:pPr>
      <w:r w:rsidRPr="00DC4357">
        <w:rPr>
          <w:b/>
          <w:bCs/>
          <w:sz w:val="28"/>
          <w:szCs w:val="26"/>
        </w:rPr>
        <w:t>Статья 16. Открытость и доступность информации о землепользовании и застройке</w:t>
      </w:r>
    </w:p>
    <w:p w:rsidR="0077245B" w:rsidRPr="00DC4357" w:rsidRDefault="0077245B" w:rsidP="0077245B">
      <w:pPr>
        <w:widowControl w:val="0"/>
        <w:autoSpaceDE w:val="0"/>
        <w:autoSpaceDN w:val="0"/>
        <w:adjustRightInd w:val="0"/>
        <w:ind w:firstLine="709"/>
        <w:jc w:val="both"/>
        <w:rPr>
          <w:sz w:val="28"/>
          <w:szCs w:val="26"/>
        </w:rPr>
      </w:pPr>
      <w:r w:rsidRPr="00DC4357">
        <w:rPr>
          <w:sz w:val="28"/>
          <w:szCs w:val="26"/>
        </w:rPr>
        <w:t>1. Настоящие Правила, муниципальные правовые акты, изданные по вопросам землепользования и застройки, являются открытыми и доступными для всех физических и юридических лиц, должностных лиц органов государственной власти, осуществляющих контроль за соблюдением градостроительного законодательства органами местного самоуправления.</w:t>
      </w:r>
    </w:p>
    <w:p w:rsidR="0077245B" w:rsidRPr="00DC4357" w:rsidRDefault="0077245B" w:rsidP="0077245B">
      <w:pPr>
        <w:widowControl w:val="0"/>
        <w:autoSpaceDE w:val="0"/>
        <w:autoSpaceDN w:val="0"/>
        <w:adjustRightInd w:val="0"/>
        <w:ind w:firstLine="709"/>
        <w:jc w:val="both"/>
        <w:rPr>
          <w:sz w:val="28"/>
          <w:szCs w:val="26"/>
        </w:rPr>
      </w:pPr>
      <w:r w:rsidRPr="00DC4357">
        <w:rPr>
          <w:sz w:val="28"/>
          <w:szCs w:val="26"/>
        </w:rPr>
        <w:t>2. Настоящие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городского округа Пелым.</w:t>
      </w:r>
    </w:p>
    <w:p w:rsidR="0077245B" w:rsidRPr="00DC4357" w:rsidRDefault="0077245B" w:rsidP="0077245B">
      <w:pPr>
        <w:widowControl w:val="0"/>
        <w:autoSpaceDE w:val="0"/>
        <w:autoSpaceDN w:val="0"/>
        <w:adjustRightInd w:val="0"/>
        <w:ind w:firstLine="709"/>
        <w:jc w:val="both"/>
        <w:rPr>
          <w:sz w:val="28"/>
          <w:szCs w:val="26"/>
        </w:rPr>
      </w:pPr>
      <w:r w:rsidRPr="00DC4357">
        <w:rPr>
          <w:sz w:val="28"/>
          <w:szCs w:val="26"/>
        </w:rPr>
        <w:t xml:space="preserve">3. Лица, заинтересованные в ознакомлении с настоящими Правилами, получении выписок и (или) копий из настоящих Правил, а также в ознакомлении с муниципальными правовыми актами, изданными по вопросам землепользования и застройки, получении выписок и (или) копий из указанных муниципальных правовых актов, обращаются с соответствующим заявлением в отдел по управлению имуществом, строительству жилищно-коммунальному хозяйству, землепользованию и энергетике администрации городского округа Пелым. </w:t>
      </w:r>
    </w:p>
    <w:p w:rsidR="0077245B" w:rsidRPr="00DC4357" w:rsidRDefault="0077245B" w:rsidP="0077245B">
      <w:pPr>
        <w:widowControl w:val="0"/>
        <w:autoSpaceDE w:val="0"/>
        <w:autoSpaceDN w:val="0"/>
        <w:adjustRightInd w:val="0"/>
        <w:ind w:firstLine="709"/>
        <w:jc w:val="both"/>
        <w:rPr>
          <w:b/>
          <w:bCs/>
          <w:sz w:val="28"/>
          <w:szCs w:val="26"/>
        </w:rPr>
      </w:pPr>
      <w:r w:rsidRPr="00DC4357">
        <w:rPr>
          <w:b/>
          <w:bCs/>
          <w:sz w:val="28"/>
          <w:szCs w:val="26"/>
        </w:rPr>
        <w:t>Статья 17. Ответственность за нарушение Правил</w:t>
      </w:r>
    </w:p>
    <w:p w:rsidR="0077245B" w:rsidRPr="00DC4357" w:rsidRDefault="0077245B" w:rsidP="0077245B">
      <w:pPr>
        <w:widowControl w:val="0"/>
        <w:autoSpaceDE w:val="0"/>
        <w:autoSpaceDN w:val="0"/>
        <w:adjustRightInd w:val="0"/>
        <w:ind w:firstLine="709"/>
        <w:jc w:val="both"/>
        <w:rPr>
          <w:sz w:val="28"/>
          <w:szCs w:val="26"/>
        </w:rPr>
      </w:pPr>
      <w:r w:rsidRPr="00DC4357">
        <w:rPr>
          <w:sz w:val="28"/>
          <w:szCs w:val="26"/>
        </w:rPr>
        <w:t xml:space="preserve">За нарушение настоящих Правил физические и юридические лица, а также должностные лица несут ответственность, предусмотренную законодательством Российской Федерации, Свердловской области и муниципальными правовыми актами. </w:t>
      </w:r>
    </w:p>
    <w:p w:rsidR="0077245B" w:rsidRPr="00DC4357" w:rsidRDefault="0077245B" w:rsidP="0077245B">
      <w:pPr>
        <w:widowControl w:val="0"/>
        <w:autoSpaceDE w:val="0"/>
        <w:autoSpaceDN w:val="0"/>
        <w:adjustRightInd w:val="0"/>
        <w:ind w:firstLine="709"/>
        <w:jc w:val="both"/>
        <w:rPr>
          <w:sz w:val="28"/>
          <w:szCs w:val="26"/>
        </w:rPr>
      </w:pPr>
    </w:p>
    <w:p w:rsidR="0077245B" w:rsidRDefault="0077245B" w:rsidP="0077245B">
      <w:pPr>
        <w:suppressAutoHyphens/>
        <w:jc w:val="right"/>
        <w:rPr>
          <w:kern w:val="1"/>
          <w:sz w:val="26"/>
          <w:szCs w:val="26"/>
        </w:rPr>
      </w:pPr>
    </w:p>
    <w:p w:rsidR="0077245B" w:rsidRDefault="0077245B" w:rsidP="0077245B">
      <w:pPr>
        <w:widowControl w:val="0"/>
        <w:autoSpaceDE w:val="0"/>
        <w:autoSpaceDN w:val="0"/>
        <w:ind w:left="6663"/>
        <w:rPr>
          <w:sz w:val="28"/>
          <w:szCs w:val="26"/>
        </w:rPr>
      </w:pPr>
      <w:r>
        <w:rPr>
          <w:kern w:val="1"/>
          <w:sz w:val="26"/>
          <w:szCs w:val="26"/>
        </w:rPr>
        <w:br w:type="page"/>
      </w:r>
      <w:bookmarkStart w:id="2" w:name="_Toc309291436"/>
      <w:r>
        <w:rPr>
          <w:sz w:val="28"/>
          <w:szCs w:val="26"/>
        </w:rPr>
        <w:lastRenderedPageBreak/>
        <w:t>Приложение № 2</w:t>
      </w:r>
    </w:p>
    <w:p w:rsidR="0077245B" w:rsidRDefault="0077245B" w:rsidP="0077245B">
      <w:pPr>
        <w:widowControl w:val="0"/>
        <w:autoSpaceDE w:val="0"/>
        <w:autoSpaceDN w:val="0"/>
        <w:ind w:left="6663"/>
        <w:rPr>
          <w:sz w:val="28"/>
          <w:szCs w:val="26"/>
        </w:rPr>
      </w:pPr>
      <w:r>
        <w:rPr>
          <w:sz w:val="28"/>
          <w:szCs w:val="26"/>
        </w:rPr>
        <w:t xml:space="preserve">к решению Думы </w:t>
      </w:r>
    </w:p>
    <w:p w:rsidR="0077245B" w:rsidRDefault="0077245B" w:rsidP="0077245B">
      <w:pPr>
        <w:widowControl w:val="0"/>
        <w:autoSpaceDE w:val="0"/>
        <w:autoSpaceDN w:val="0"/>
        <w:ind w:left="6663"/>
        <w:rPr>
          <w:sz w:val="28"/>
          <w:szCs w:val="26"/>
        </w:rPr>
      </w:pPr>
      <w:r>
        <w:rPr>
          <w:sz w:val="28"/>
          <w:szCs w:val="26"/>
        </w:rPr>
        <w:t>городского округа Пелым</w:t>
      </w:r>
    </w:p>
    <w:p w:rsidR="0077245B" w:rsidRPr="0077245B" w:rsidRDefault="0077245B" w:rsidP="0077245B">
      <w:pPr>
        <w:widowControl w:val="0"/>
        <w:autoSpaceDE w:val="0"/>
        <w:autoSpaceDN w:val="0"/>
        <w:ind w:left="6663"/>
        <w:rPr>
          <w:bCs/>
          <w:sz w:val="28"/>
          <w:szCs w:val="26"/>
          <w:u w:val="single"/>
        </w:rPr>
      </w:pPr>
      <w:r>
        <w:rPr>
          <w:sz w:val="28"/>
          <w:szCs w:val="26"/>
        </w:rPr>
        <w:t xml:space="preserve">от </w:t>
      </w:r>
      <w:r w:rsidRPr="0077245B">
        <w:rPr>
          <w:sz w:val="28"/>
          <w:szCs w:val="26"/>
          <w:u w:val="single"/>
        </w:rPr>
        <w:t>20.04.2017</w:t>
      </w:r>
      <w:r>
        <w:rPr>
          <w:sz w:val="28"/>
          <w:szCs w:val="26"/>
        </w:rPr>
        <w:t xml:space="preserve"> № </w:t>
      </w:r>
      <w:r w:rsidRPr="0077245B">
        <w:rPr>
          <w:sz w:val="28"/>
          <w:szCs w:val="26"/>
          <w:u w:val="single"/>
        </w:rPr>
        <w:t>52/6</w:t>
      </w:r>
    </w:p>
    <w:bookmarkEnd w:id="2"/>
    <w:p w:rsidR="0077245B" w:rsidRPr="00943F25" w:rsidRDefault="0077245B" w:rsidP="0077245B">
      <w:pPr>
        <w:rPr>
          <w:sz w:val="28"/>
        </w:rPr>
      </w:pPr>
    </w:p>
    <w:p w:rsidR="0077245B" w:rsidRDefault="0077245B" w:rsidP="0077245B">
      <w:pPr>
        <w:jc w:val="center"/>
        <w:rPr>
          <w:b/>
          <w:sz w:val="28"/>
          <w:szCs w:val="28"/>
        </w:rPr>
      </w:pPr>
      <w:bookmarkStart w:id="3" w:name="_Toc239484683"/>
      <w:bookmarkStart w:id="4" w:name="_Toc242076556"/>
      <w:bookmarkStart w:id="5" w:name="_Toc243458415"/>
      <w:bookmarkStart w:id="6" w:name="_Toc243458451"/>
      <w:bookmarkStart w:id="7" w:name="_Toc248298506"/>
      <w:bookmarkStart w:id="8" w:name="_Toc309291460"/>
      <w:r w:rsidRPr="00750F2C">
        <w:rPr>
          <w:b/>
          <w:sz w:val="28"/>
          <w:szCs w:val="28"/>
        </w:rPr>
        <w:t xml:space="preserve">Глава </w:t>
      </w:r>
      <w:r>
        <w:rPr>
          <w:b/>
          <w:sz w:val="28"/>
          <w:szCs w:val="28"/>
        </w:rPr>
        <w:t>2</w:t>
      </w:r>
      <w:r w:rsidRPr="00750F2C">
        <w:rPr>
          <w:b/>
          <w:sz w:val="28"/>
          <w:szCs w:val="28"/>
        </w:rPr>
        <w:t>. Зональные регламенты целевого использования территории</w:t>
      </w:r>
    </w:p>
    <w:p w:rsidR="0077245B" w:rsidRPr="00750F2C" w:rsidRDefault="0077245B" w:rsidP="0077245B">
      <w:pPr>
        <w:jc w:val="center"/>
        <w:rPr>
          <w:b/>
          <w:sz w:val="28"/>
          <w:szCs w:val="28"/>
        </w:rPr>
      </w:pPr>
    </w:p>
    <w:p w:rsidR="0077245B" w:rsidRPr="00750F2C" w:rsidRDefault="0077245B" w:rsidP="0077245B">
      <w:pPr>
        <w:numPr>
          <w:ilvl w:val="0"/>
          <w:numId w:val="41"/>
        </w:numPr>
        <w:jc w:val="both"/>
        <w:rPr>
          <w:b/>
          <w:sz w:val="28"/>
          <w:szCs w:val="28"/>
        </w:rPr>
      </w:pPr>
      <w:r w:rsidRPr="00750F2C">
        <w:rPr>
          <w:b/>
          <w:sz w:val="28"/>
          <w:szCs w:val="28"/>
        </w:rPr>
        <w:t>И - Зона инженерной инфраструктуры</w:t>
      </w:r>
    </w:p>
    <w:p w:rsidR="0077245B" w:rsidRPr="00750F2C" w:rsidRDefault="0077245B" w:rsidP="0077245B">
      <w:pPr>
        <w:ind w:firstLine="708"/>
        <w:jc w:val="both"/>
        <w:rPr>
          <w:b/>
          <w:sz w:val="28"/>
          <w:szCs w:val="28"/>
        </w:rPr>
      </w:pPr>
    </w:p>
    <w:p w:rsidR="0077245B" w:rsidRDefault="0077245B" w:rsidP="0077245B">
      <w:pPr>
        <w:pStyle w:val="afff4"/>
        <w:spacing w:after="0"/>
        <w:rPr>
          <w:rFonts w:ascii="Times New Roman" w:hAnsi="Times New Roman" w:cs="Times New Roman"/>
          <w:sz w:val="28"/>
          <w:szCs w:val="28"/>
        </w:rPr>
      </w:pPr>
      <w:r w:rsidRPr="00750F2C">
        <w:rPr>
          <w:rFonts w:ascii="Times New Roman" w:hAnsi="Times New Roman" w:cs="Times New Roman"/>
          <w:sz w:val="28"/>
          <w:szCs w:val="28"/>
        </w:rPr>
        <w:t>Застройка зоны предприятиями, зданиями и сооружениями, выполняющими функции инженерного обеспечения территорий.</w:t>
      </w:r>
    </w:p>
    <w:p w:rsidR="0077245B" w:rsidRPr="00872941" w:rsidRDefault="0077245B" w:rsidP="0077245B">
      <w:pPr>
        <w:pStyle w:val="afff4"/>
        <w:spacing w:after="0"/>
        <w:rPr>
          <w:rFonts w:ascii="Times New Roman" w:hAnsi="Times New Roman" w:cs="Times New Roman"/>
          <w:sz w:val="28"/>
          <w:szCs w:val="28"/>
        </w:rPr>
      </w:pPr>
      <w:r w:rsidRPr="002A2DA5">
        <w:rPr>
          <w:rFonts w:ascii="Times New Roman" w:hAnsi="Times New Roman" w:cs="Times New Roman"/>
          <w:b/>
          <w:sz w:val="28"/>
          <w:szCs w:val="28"/>
        </w:rPr>
        <w:t xml:space="preserve">Статья </w:t>
      </w:r>
      <w:r>
        <w:rPr>
          <w:rFonts w:ascii="Times New Roman" w:hAnsi="Times New Roman" w:cs="Times New Roman"/>
          <w:b/>
          <w:sz w:val="28"/>
          <w:szCs w:val="28"/>
        </w:rPr>
        <w:t>4</w:t>
      </w:r>
      <w:r w:rsidRPr="002A2DA5">
        <w:rPr>
          <w:rFonts w:ascii="Times New Roman" w:hAnsi="Times New Roman" w:cs="Times New Roman"/>
          <w:b/>
          <w:sz w:val="28"/>
          <w:szCs w:val="28"/>
        </w:rPr>
        <w:t>. И-3 - Зоны электрообеспечивающих объектов инженерной</w:t>
      </w:r>
      <w:r w:rsidRPr="00750F2C">
        <w:rPr>
          <w:rFonts w:ascii="Times New Roman" w:hAnsi="Times New Roman" w:cs="Times New Roman"/>
          <w:b/>
          <w:sz w:val="28"/>
          <w:szCs w:val="28"/>
        </w:rPr>
        <w:t xml:space="preserve"> инфраструктуры</w:t>
      </w:r>
    </w:p>
    <w:p w:rsidR="0077245B" w:rsidRPr="00750F2C" w:rsidRDefault="0077245B" w:rsidP="0077245B">
      <w:pPr>
        <w:jc w:val="both"/>
        <w:rPr>
          <w:sz w:val="28"/>
          <w:szCs w:val="28"/>
        </w:rPr>
      </w:pPr>
    </w:p>
    <w:p w:rsidR="0077245B" w:rsidRPr="00750F2C" w:rsidRDefault="0077245B" w:rsidP="0077245B">
      <w:pPr>
        <w:pStyle w:val="ad"/>
        <w:numPr>
          <w:ilvl w:val="0"/>
          <w:numId w:val="33"/>
        </w:numPr>
        <w:tabs>
          <w:tab w:val="left" w:pos="1134"/>
        </w:tabs>
        <w:ind w:left="0" w:firstLine="709"/>
        <w:jc w:val="both"/>
        <w:rPr>
          <w:sz w:val="28"/>
          <w:szCs w:val="28"/>
        </w:rPr>
      </w:pPr>
      <w:r w:rsidRPr="00750F2C">
        <w:rPr>
          <w:sz w:val="28"/>
          <w:szCs w:val="28"/>
        </w:rPr>
        <w:t>Виды разрешенного использования земельных участков и объектов капитального строительства</w:t>
      </w:r>
    </w:p>
    <w:p w:rsidR="0077245B" w:rsidRPr="00750F2C" w:rsidRDefault="0077245B" w:rsidP="0077245B">
      <w:pPr>
        <w:jc w:val="right"/>
        <w:rPr>
          <w:sz w:val="28"/>
          <w:szCs w:val="28"/>
        </w:rPr>
      </w:pPr>
      <w:r w:rsidRPr="00750F2C">
        <w:rPr>
          <w:sz w:val="28"/>
          <w:szCs w:val="28"/>
        </w:rPr>
        <w:t>Таблица 1</w:t>
      </w:r>
    </w:p>
    <w:tbl>
      <w:tblPr>
        <w:tblW w:w="1008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5"/>
        <w:gridCol w:w="1842"/>
        <w:gridCol w:w="2127"/>
        <w:gridCol w:w="2268"/>
      </w:tblGrid>
      <w:tr w:rsidR="0077245B" w:rsidRPr="00750F2C" w:rsidTr="0077245B">
        <w:trPr>
          <w:trHeight w:val="692"/>
        </w:trPr>
        <w:tc>
          <w:tcPr>
            <w:tcW w:w="3845"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Наименование вида разрешенного использования земельного участка</w:t>
            </w:r>
          </w:p>
        </w:tc>
        <w:tc>
          <w:tcPr>
            <w:tcW w:w="1842"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Основной вид разрешенного использования</w:t>
            </w:r>
          </w:p>
        </w:tc>
        <w:tc>
          <w:tcPr>
            <w:tcW w:w="2127"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Вспомогательный вид разрешенного использования</w:t>
            </w:r>
          </w:p>
        </w:tc>
        <w:tc>
          <w:tcPr>
            <w:tcW w:w="2268"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Условно разрешенный вид использования</w:t>
            </w:r>
          </w:p>
        </w:tc>
      </w:tr>
      <w:tr w:rsidR="0077245B" w:rsidRPr="00750F2C" w:rsidTr="0077245B">
        <w:trPr>
          <w:trHeight w:val="20"/>
        </w:trPr>
        <w:tc>
          <w:tcPr>
            <w:tcW w:w="3845"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Коммунальное обслуживание</w:t>
            </w:r>
          </w:p>
        </w:tc>
        <w:tc>
          <w:tcPr>
            <w:tcW w:w="1842"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127" w:type="dxa"/>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268" w:type="dxa"/>
            <w:vMerge w:val="restart"/>
            <w:shd w:val="clear" w:color="auto" w:fill="auto"/>
            <w:vAlign w:val="center"/>
            <w:hideMark/>
          </w:tcPr>
          <w:p w:rsidR="0077245B" w:rsidRPr="00750F2C" w:rsidRDefault="0077245B" w:rsidP="0077245B">
            <w:pPr>
              <w:jc w:val="both"/>
              <w:rPr>
                <w:color w:val="000000"/>
                <w:sz w:val="28"/>
                <w:szCs w:val="28"/>
              </w:rPr>
            </w:pPr>
            <w:r w:rsidRPr="00750F2C">
              <w:rPr>
                <w:color w:val="000000"/>
                <w:sz w:val="28"/>
                <w:szCs w:val="28"/>
              </w:rPr>
              <w:t>Не установлен</w:t>
            </w:r>
          </w:p>
        </w:tc>
      </w:tr>
      <w:tr w:rsidR="0077245B" w:rsidRPr="00750F2C" w:rsidTr="0077245B">
        <w:trPr>
          <w:trHeight w:val="20"/>
        </w:trPr>
        <w:tc>
          <w:tcPr>
            <w:tcW w:w="3845"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Общее пользование водными объектами</w:t>
            </w:r>
          </w:p>
        </w:tc>
        <w:tc>
          <w:tcPr>
            <w:tcW w:w="1842"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127" w:type="dxa"/>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268" w:type="dxa"/>
            <w:vMerge/>
            <w:shd w:val="clear" w:color="auto" w:fill="auto"/>
            <w:hideMark/>
          </w:tcPr>
          <w:p w:rsidR="0077245B" w:rsidRPr="00750F2C" w:rsidRDefault="0077245B" w:rsidP="0077245B">
            <w:pPr>
              <w:jc w:val="both"/>
              <w:rPr>
                <w:color w:val="000000"/>
                <w:sz w:val="28"/>
                <w:szCs w:val="28"/>
              </w:rPr>
            </w:pPr>
          </w:p>
        </w:tc>
      </w:tr>
      <w:tr w:rsidR="0077245B" w:rsidRPr="00750F2C" w:rsidTr="0077245B">
        <w:trPr>
          <w:trHeight w:val="20"/>
        </w:trPr>
        <w:tc>
          <w:tcPr>
            <w:tcW w:w="3845"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Специальное пользование водными объектами</w:t>
            </w:r>
          </w:p>
        </w:tc>
        <w:tc>
          <w:tcPr>
            <w:tcW w:w="1842"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127" w:type="dxa"/>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268" w:type="dxa"/>
            <w:vMerge/>
            <w:shd w:val="clear" w:color="auto" w:fill="auto"/>
            <w:hideMark/>
          </w:tcPr>
          <w:p w:rsidR="0077245B" w:rsidRPr="00750F2C" w:rsidRDefault="0077245B" w:rsidP="0077245B">
            <w:pPr>
              <w:jc w:val="both"/>
              <w:rPr>
                <w:color w:val="000000"/>
                <w:sz w:val="28"/>
                <w:szCs w:val="28"/>
              </w:rPr>
            </w:pPr>
          </w:p>
        </w:tc>
      </w:tr>
      <w:tr w:rsidR="0077245B" w:rsidRPr="00750F2C" w:rsidTr="0077245B">
        <w:trPr>
          <w:trHeight w:val="20"/>
        </w:trPr>
        <w:tc>
          <w:tcPr>
            <w:tcW w:w="3845"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Связь</w:t>
            </w:r>
          </w:p>
        </w:tc>
        <w:tc>
          <w:tcPr>
            <w:tcW w:w="1842"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127" w:type="dxa"/>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268" w:type="dxa"/>
            <w:vMerge/>
            <w:shd w:val="clear" w:color="auto" w:fill="auto"/>
            <w:hideMark/>
          </w:tcPr>
          <w:p w:rsidR="0077245B" w:rsidRPr="00750F2C" w:rsidRDefault="0077245B" w:rsidP="0077245B">
            <w:pPr>
              <w:jc w:val="both"/>
              <w:rPr>
                <w:color w:val="000000"/>
                <w:sz w:val="28"/>
                <w:szCs w:val="28"/>
              </w:rPr>
            </w:pPr>
          </w:p>
        </w:tc>
      </w:tr>
      <w:tr w:rsidR="0077245B" w:rsidRPr="00750F2C" w:rsidTr="0077245B">
        <w:trPr>
          <w:trHeight w:val="20"/>
        </w:trPr>
        <w:tc>
          <w:tcPr>
            <w:tcW w:w="3845"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Склады</w:t>
            </w:r>
          </w:p>
        </w:tc>
        <w:tc>
          <w:tcPr>
            <w:tcW w:w="1842" w:type="dxa"/>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127"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268" w:type="dxa"/>
            <w:vMerge/>
            <w:shd w:val="clear" w:color="auto" w:fill="auto"/>
            <w:hideMark/>
          </w:tcPr>
          <w:p w:rsidR="0077245B" w:rsidRPr="00750F2C" w:rsidRDefault="0077245B" w:rsidP="0077245B">
            <w:pPr>
              <w:jc w:val="both"/>
              <w:rPr>
                <w:color w:val="000000"/>
                <w:sz w:val="28"/>
                <w:szCs w:val="28"/>
              </w:rPr>
            </w:pPr>
          </w:p>
        </w:tc>
      </w:tr>
      <w:tr w:rsidR="0077245B" w:rsidRPr="00750F2C" w:rsidTr="0077245B">
        <w:trPr>
          <w:trHeight w:val="584"/>
        </w:trPr>
        <w:tc>
          <w:tcPr>
            <w:tcW w:w="3845"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Обеспечение внутреннего правопорядка</w:t>
            </w:r>
          </w:p>
        </w:tc>
        <w:tc>
          <w:tcPr>
            <w:tcW w:w="1842" w:type="dxa"/>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127"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268" w:type="dxa"/>
            <w:vMerge/>
            <w:shd w:val="clear" w:color="auto" w:fill="auto"/>
            <w:hideMark/>
          </w:tcPr>
          <w:p w:rsidR="0077245B" w:rsidRPr="00750F2C" w:rsidRDefault="0077245B" w:rsidP="0077245B">
            <w:pPr>
              <w:jc w:val="both"/>
              <w:rPr>
                <w:color w:val="000000"/>
                <w:sz w:val="28"/>
                <w:szCs w:val="28"/>
              </w:rPr>
            </w:pPr>
          </w:p>
        </w:tc>
      </w:tr>
      <w:tr w:rsidR="0077245B" w:rsidRPr="00750F2C" w:rsidTr="0077245B">
        <w:trPr>
          <w:trHeight w:val="256"/>
        </w:trPr>
        <w:tc>
          <w:tcPr>
            <w:tcW w:w="3845"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Земельные участки (территории) общего пользования</w:t>
            </w:r>
          </w:p>
        </w:tc>
        <w:tc>
          <w:tcPr>
            <w:tcW w:w="1842" w:type="dxa"/>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127"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268" w:type="dxa"/>
            <w:vMerge/>
            <w:shd w:val="clear" w:color="auto" w:fill="auto"/>
            <w:hideMark/>
          </w:tcPr>
          <w:p w:rsidR="0077245B" w:rsidRPr="00750F2C" w:rsidRDefault="0077245B" w:rsidP="0077245B">
            <w:pPr>
              <w:jc w:val="both"/>
              <w:rPr>
                <w:color w:val="000000"/>
                <w:sz w:val="28"/>
                <w:szCs w:val="28"/>
              </w:rPr>
            </w:pPr>
          </w:p>
        </w:tc>
      </w:tr>
      <w:tr w:rsidR="0077245B" w:rsidRPr="00750F2C" w:rsidTr="0077245B">
        <w:trPr>
          <w:trHeight w:val="268"/>
        </w:trPr>
        <w:tc>
          <w:tcPr>
            <w:tcW w:w="3845"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Деловое управление (административно-бытовые здания)</w:t>
            </w:r>
          </w:p>
        </w:tc>
        <w:tc>
          <w:tcPr>
            <w:tcW w:w="1842" w:type="dxa"/>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127"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268" w:type="dxa"/>
            <w:vMerge/>
            <w:shd w:val="clear" w:color="auto" w:fill="auto"/>
            <w:hideMark/>
          </w:tcPr>
          <w:p w:rsidR="0077245B" w:rsidRPr="00750F2C" w:rsidRDefault="0077245B" w:rsidP="0077245B">
            <w:pPr>
              <w:jc w:val="both"/>
              <w:rPr>
                <w:color w:val="000000"/>
                <w:sz w:val="28"/>
                <w:szCs w:val="28"/>
              </w:rPr>
            </w:pPr>
          </w:p>
        </w:tc>
      </w:tr>
      <w:tr w:rsidR="0077245B" w:rsidRPr="00750F2C" w:rsidTr="0077245B">
        <w:trPr>
          <w:trHeight w:val="571"/>
        </w:trPr>
        <w:tc>
          <w:tcPr>
            <w:tcW w:w="3845"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Обслуживание автотранспорта (парковка)</w:t>
            </w:r>
          </w:p>
        </w:tc>
        <w:tc>
          <w:tcPr>
            <w:tcW w:w="1842" w:type="dxa"/>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127" w:type="dxa"/>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268" w:type="dxa"/>
            <w:vMerge/>
            <w:shd w:val="clear" w:color="auto" w:fill="auto"/>
            <w:hideMark/>
          </w:tcPr>
          <w:p w:rsidR="0077245B" w:rsidRPr="00750F2C" w:rsidRDefault="0077245B" w:rsidP="0077245B">
            <w:pPr>
              <w:jc w:val="both"/>
              <w:rPr>
                <w:color w:val="000000"/>
                <w:sz w:val="28"/>
                <w:szCs w:val="28"/>
              </w:rPr>
            </w:pPr>
          </w:p>
        </w:tc>
      </w:tr>
    </w:tbl>
    <w:p w:rsidR="0077245B" w:rsidRDefault="0077245B" w:rsidP="0077245B">
      <w:pPr>
        <w:jc w:val="both"/>
        <w:rPr>
          <w:sz w:val="28"/>
          <w:szCs w:val="28"/>
        </w:rPr>
      </w:pPr>
      <w:r>
        <w:rPr>
          <w:sz w:val="28"/>
          <w:szCs w:val="28"/>
        </w:rPr>
        <w:tab/>
        <w:t>- не подлежит установлению</w:t>
      </w:r>
    </w:p>
    <w:p w:rsidR="0077245B" w:rsidRDefault="0077245B" w:rsidP="0077245B">
      <w:pPr>
        <w:jc w:val="both"/>
        <w:rPr>
          <w:sz w:val="28"/>
          <w:szCs w:val="28"/>
        </w:rPr>
      </w:pPr>
      <w:r>
        <w:rPr>
          <w:sz w:val="28"/>
          <w:szCs w:val="28"/>
        </w:rPr>
        <w:tab/>
        <w:t>+  установлен</w:t>
      </w:r>
    </w:p>
    <w:p w:rsidR="0077245B" w:rsidRPr="00750F2C" w:rsidRDefault="0077245B" w:rsidP="0077245B">
      <w:pPr>
        <w:jc w:val="both"/>
        <w:rPr>
          <w:sz w:val="28"/>
          <w:szCs w:val="28"/>
        </w:rPr>
      </w:pPr>
    </w:p>
    <w:p w:rsidR="0077245B" w:rsidRPr="00750F2C" w:rsidRDefault="0077245B" w:rsidP="0077245B">
      <w:pPr>
        <w:pStyle w:val="ad"/>
        <w:numPr>
          <w:ilvl w:val="0"/>
          <w:numId w:val="33"/>
        </w:numPr>
        <w:tabs>
          <w:tab w:val="left" w:pos="1134"/>
        </w:tabs>
        <w:ind w:left="0" w:firstLine="709"/>
        <w:jc w:val="both"/>
        <w:rPr>
          <w:sz w:val="28"/>
          <w:szCs w:val="28"/>
        </w:rPr>
      </w:pPr>
      <w:r w:rsidRPr="00750F2C">
        <w:rPr>
          <w:sz w:val="28"/>
          <w:szCs w:val="28"/>
        </w:rPr>
        <w:t>Предельны</w:t>
      </w:r>
      <w:r>
        <w:rPr>
          <w:sz w:val="28"/>
          <w:szCs w:val="28"/>
        </w:rPr>
        <w:t>е</w:t>
      </w:r>
      <w:r w:rsidRPr="00750F2C">
        <w:rPr>
          <w:sz w:val="28"/>
          <w:szCs w:val="28"/>
        </w:rPr>
        <w:t xml:space="preserve"> (минимальны</w:t>
      </w:r>
      <w:r>
        <w:rPr>
          <w:sz w:val="28"/>
          <w:szCs w:val="28"/>
        </w:rPr>
        <w:t>е</w:t>
      </w:r>
      <w:r w:rsidRPr="00750F2C">
        <w:rPr>
          <w:sz w:val="28"/>
          <w:szCs w:val="28"/>
        </w:rPr>
        <w:t>) и (или) максимальны</w:t>
      </w:r>
      <w:r>
        <w:rPr>
          <w:sz w:val="28"/>
          <w:szCs w:val="28"/>
        </w:rPr>
        <w:t>е</w:t>
      </w:r>
      <w:r w:rsidRPr="00750F2C">
        <w:rPr>
          <w:sz w:val="28"/>
          <w:szCs w:val="28"/>
        </w:rPr>
        <w:t xml:space="preserve"> размеров земельных участков и предельны</w:t>
      </w:r>
      <w:r>
        <w:rPr>
          <w:sz w:val="28"/>
          <w:szCs w:val="28"/>
        </w:rPr>
        <w:t>е</w:t>
      </w:r>
      <w:r w:rsidRPr="00750F2C">
        <w:rPr>
          <w:sz w:val="28"/>
          <w:szCs w:val="28"/>
        </w:rPr>
        <w:t xml:space="preserve"> параметр</w:t>
      </w:r>
      <w:r>
        <w:rPr>
          <w:sz w:val="28"/>
          <w:szCs w:val="28"/>
        </w:rPr>
        <w:t>ы</w:t>
      </w:r>
      <w:r w:rsidRPr="00750F2C">
        <w:rPr>
          <w:sz w:val="28"/>
          <w:szCs w:val="28"/>
        </w:rPr>
        <w:t xml:space="preserve"> разрешенного строительства, реконструкции объектов капитального строительства не</w:t>
      </w:r>
      <w:r>
        <w:rPr>
          <w:sz w:val="28"/>
          <w:szCs w:val="28"/>
        </w:rPr>
        <w:t xml:space="preserve"> подлежат</w:t>
      </w:r>
      <w:r w:rsidRPr="00750F2C">
        <w:rPr>
          <w:sz w:val="28"/>
          <w:szCs w:val="28"/>
        </w:rPr>
        <w:t xml:space="preserve"> установлен</w:t>
      </w:r>
      <w:r>
        <w:rPr>
          <w:sz w:val="28"/>
          <w:szCs w:val="28"/>
        </w:rPr>
        <w:t>ию;</w:t>
      </w:r>
      <w:r w:rsidRPr="00750F2C">
        <w:rPr>
          <w:sz w:val="28"/>
          <w:szCs w:val="28"/>
        </w:rPr>
        <w:t xml:space="preserve"> </w:t>
      </w:r>
      <w:r w:rsidRPr="00750F2C">
        <w:rPr>
          <w:color w:val="000000"/>
          <w:sz w:val="28"/>
          <w:szCs w:val="28"/>
        </w:rPr>
        <w:lastRenderedPageBreak/>
        <w:t xml:space="preserve">согласовываются при предъявлении проекта специализированной организацией, однако </w:t>
      </w:r>
      <w:r w:rsidRPr="00750F2C">
        <w:rPr>
          <w:sz w:val="28"/>
          <w:szCs w:val="28"/>
        </w:rPr>
        <w:t>минимальный размер  земельного  участка  должен  обеспечивать использование данного земельного участка, а также расположенного на нем объекта капитального строительства:</w:t>
      </w:r>
    </w:p>
    <w:p w:rsidR="0077245B" w:rsidRPr="00750F2C" w:rsidRDefault="0077245B" w:rsidP="0077245B">
      <w:pPr>
        <w:tabs>
          <w:tab w:val="left" w:pos="1134"/>
        </w:tabs>
        <w:ind w:firstLine="709"/>
        <w:jc w:val="both"/>
        <w:rPr>
          <w:sz w:val="28"/>
          <w:szCs w:val="28"/>
        </w:rPr>
      </w:pPr>
      <w:r w:rsidRPr="00750F2C">
        <w:rPr>
          <w:sz w:val="28"/>
          <w:szCs w:val="28"/>
        </w:rPr>
        <w:t>максимальный процент застройки - до 40%;</w:t>
      </w:r>
    </w:p>
    <w:p w:rsidR="0077245B" w:rsidRPr="00750F2C" w:rsidRDefault="0077245B" w:rsidP="0077245B">
      <w:pPr>
        <w:pStyle w:val="ad"/>
        <w:tabs>
          <w:tab w:val="left" w:pos="142"/>
          <w:tab w:val="left" w:pos="1134"/>
        </w:tabs>
        <w:ind w:left="0" w:firstLine="709"/>
        <w:jc w:val="both"/>
        <w:rPr>
          <w:sz w:val="28"/>
          <w:szCs w:val="28"/>
        </w:rPr>
      </w:pPr>
      <w:r w:rsidRPr="00750F2C">
        <w:rPr>
          <w:sz w:val="28"/>
          <w:szCs w:val="28"/>
        </w:rPr>
        <w:t>минимальные отступы от границ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(проектами планировок  территории  и  проектами  межевания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по линии сложившейся застройки. В случае отсутствия линии сложившейся застройки наружная грань объектов капитального  строительства  располагается  не  менее  чем в 5 м от передней границы земельного участка; в случае осуществления строительства на основании ранее выданного градостроительного  плана  земельного  участка  и  (или)  разрешения на строительство применяются параметры разрешенного строительства, действующие на момент их выдачи.</w:t>
      </w:r>
    </w:p>
    <w:p w:rsidR="0077245B" w:rsidRPr="00750F2C" w:rsidRDefault="0077245B" w:rsidP="0077245B">
      <w:pPr>
        <w:jc w:val="both"/>
        <w:rPr>
          <w:sz w:val="28"/>
          <w:szCs w:val="28"/>
        </w:rPr>
      </w:pPr>
    </w:p>
    <w:p w:rsidR="0077245B" w:rsidRPr="002A2DA5" w:rsidRDefault="0077245B" w:rsidP="0077245B">
      <w:pPr>
        <w:ind w:firstLine="360"/>
        <w:jc w:val="both"/>
        <w:rPr>
          <w:b/>
          <w:sz w:val="28"/>
          <w:szCs w:val="28"/>
        </w:rPr>
      </w:pPr>
      <w:r w:rsidRPr="002A2DA5">
        <w:rPr>
          <w:b/>
          <w:sz w:val="28"/>
          <w:szCs w:val="28"/>
        </w:rPr>
        <w:t xml:space="preserve">Статья </w:t>
      </w:r>
      <w:r>
        <w:rPr>
          <w:b/>
          <w:sz w:val="28"/>
          <w:szCs w:val="28"/>
        </w:rPr>
        <w:t>5</w:t>
      </w:r>
      <w:r w:rsidRPr="002A2DA5">
        <w:rPr>
          <w:b/>
          <w:sz w:val="28"/>
          <w:szCs w:val="28"/>
        </w:rPr>
        <w:t>. И-4- Зоны газообеспечивающих объектов инженерной инфраструктуры</w:t>
      </w:r>
    </w:p>
    <w:p w:rsidR="0077245B" w:rsidRPr="00750F2C" w:rsidRDefault="0077245B" w:rsidP="0077245B">
      <w:pPr>
        <w:jc w:val="both"/>
        <w:rPr>
          <w:b/>
          <w:sz w:val="28"/>
          <w:szCs w:val="28"/>
        </w:rPr>
      </w:pPr>
    </w:p>
    <w:p w:rsidR="0077245B" w:rsidRPr="00750F2C" w:rsidRDefault="0077245B" w:rsidP="0077245B">
      <w:pPr>
        <w:pStyle w:val="ad"/>
        <w:numPr>
          <w:ilvl w:val="0"/>
          <w:numId w:val="34"/>
        </w:numPr>
        <w:jc w:val="both"/>
        <w:rPr>
          <w:sz w:val="28"/>
          <w:szCs w:val="28"/>
        </w:rPr>
      </w:pPr>
      <w:r w:rsidRPr="00750F2C">
        <w:rPr>
          <w:sz w:val="28"/>
          <w:szCs w:val="28"/>
        </w:rPr>
        <w:t>Виды разрешенного использования земельных участков и объектов капитального строительства</w:t>
      </w:r>
    </w:p>
    <w:p w:rsidR="0077245B" w:rsidRPr="00750F2C" w:rsidRDefault="0077245B" w:rsidP="0077245B">
      <w:pPr>
        <w:jc w:val="right"/>
        <w:rPr>
          <w:sz w:val="28"/>
          <w:szCs w:val="28"/>
        </w:rPr>
      </w:pPr>
      <w:r w:rsidRPr="00750F2C">
        <w:rPr>
          <w:sz w:val="28"/>
          <w:szCs w:val="28"/>
        </w:rPr>
        <w:t>Таблица 2</w:t>
      </w:r>
    </w:p>
    <w:tbl>
      <w:tblPr>
        <w:tblW w:w="10507" w:type="dxa"/>
        <w:tblInd w:w="91" w:type="dxa"/>
        <w:tblLayout w:type="fixed"/>
        <w:tblLook w:val="04A0"/>
      </w:tblPr>
      <w:tblGrid>
        <w:gridCol w:w="3845"/>
        <w:gridCol w:w="1842"/>
        <w:gridCol w:w="2127"/>
        <w:gridCol w:w="2693"/>
      </w:tblGrid>
      <w:tr w:rsidR="0077245B" w:rsidRPr="00750F2C" w:rsidTr="0077245B">
        <w:trPr>
          <w:trHeight w:val="692"/>
        </w:trPr>
        <w:tc>
          <w:tcPr>
            <w:tcW w:w="3845" w:type="dxa"/>
            <w:tcBorders>
              <w:top w:val="single" w:sz="8" w:space="0" w:color="auto"/>
              <w:left w:val="single" w:sz="8" w:space="0" w:color="auto"/>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Наименование вида разрешенного использования земельного участка</w:t>
            </w:r>
          </w:p>
        </w:tc>
        <w:tc>
          <w:tcPr>
            <w:tcW w:w="1842" w:type="dxa"/>
            <w:tcBorders>
              <w:top w:val="single" w:sz="8" w:space="0" w:color="auto"/>
              <w:left w:val="nil"/>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Основной вид разрешенного использования</w:t>
            </w:r>
          </w:p>
        </w:tc>
        <w:tc>
          <w:tcPr>
            <w:tcW w:w="2127" w:type="dxa"/>
            <w:tcBorders>
              <w:top w:val="single" w:sz="8" w:space="0" w:color="auto"/>
              <w:left w:val="nil"/>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Вспомогательный вид разрешенного использования</w:t>
            </w:r>
          </w:p>
        </w:tc>
        <w:tc>
          <w:tcPr>
            <w:tcW w:w="2693" w:type="dxa"/>
            <w:tcBorders>
              <w:top w:val="single" w:sz="8" w:space="0" w:color="auto"/>
              <w:left w:val="nil"/>
              <w:bottom w:val="single" w:sz="4"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Условно разрешенный вид использования</w:t>
            </w:r>
          </w:p>
        </w:tc>
      </w:tr>
      <w:tr w:rsidR="0077245B" w:rsidRPr="00750F2C" w:rsidTr="0077245B">
        <w:trPr>
          <w:trHeight w:val="20"/>
        </w:trPr>
        <w:tc>
          <w:tcPr>
            <w:tcW w:w="3845" w:type="dxa"/>
            <w:tcBorders>
              <w:top w:val="nil"/>
              <w:left w:val="single" w:sz="8" w:space="0" w:color="auto"/>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Коммунальное обслуживание</w:t>
            </w:r>
          </w:p>
        </w:tc>
        <w:tc>
          <w:tcPr>
            <w:tcW w:w="1842" w:type="dxa"/>
            <w:tcBorders>
              <w:top w:val="nil"/>
              <w:left w:val="nil"/>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127" w:type="dxa"/>
            <w:tcBorders>
              <w:top w:val="nil"/>
              <w:left w:val="nil"/>
              <w:bottom w:val="single" w:sz="8" w:space="0" w:color="auto"/>
              <w:right w:val="single" w:sz="4" w:space="0" w:color="auto"/>
            </w:tcBorders>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693" w:type="dxa"/>
            <w:tcBorders>
              <w:top w:val="single" w:sz="4" w:space="0" w:color="auto"/>
              <w:left w:val="single" w:sz="4" w:space="0" w:color="auto"/>
              <w:right w:val="single" w:sz="4" w:space="0" w:color="auto"/>
            </w:tcBorders>
            <w:shd w:val="clear" w:color="auto" w:fill="auto"/>
            <w:vAlign w:val="center"/>
            <w:hideMark/>
          </w:tcPr>
          <w:p w:rsidR="0077245B" w:rsidRPr="00750F2C" w:rsidRDefault="0077245B" w:rsidP="0077245B">
            <w:pPr>
              <w:jc w:val="both"/>
              <w:rPr>
                <w:color w:val="000000"/>
                <w:sz w:val="28"/>
                <w:szCs w:val="28"/>
              </w:rPr>
            </w:pPr>
            <w:r w:rsidRPr="00750F2C">
              <w:rPr>
                <w:color w:val="000000"/>
                <w:sz w:val="28"/>
                <w:szCs w:val="28"/>
              </w:rPr>
              <w:t>Не установлен</w:t>
            </w:r>
          </w:p>
        </w:tc>
      </w:tr>
      <w:tr w:rsidR="0077245B" w:rsidRPr="00750F2C" w:rsidTr="0077245B">
        <w:trPr>
          <w:trHeight w:val="20"/>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Склады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693" w:type="dxa"/>
            <w:vMerge w:val="restart"/>
            <w:tcBorders>
              <w:left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p>
        </w:tc>
      </w:tr>
      <w:tr w:rsidR="0077245B" w:rsidRPr="00750F2C" w:rsidTr="0077245B">
        <w:trPr>
          <w:trHeight w:val="584"/>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Обеспечение внутреннего правопорядка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693" w:type="dxa"/>
            <w:vMerge/>
            <w:tcBorders>
              <w:left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p>
        </w:tc>
      </w:tr>
      <w:tr w:rsidR="0077245B" w:rsidRPr="00750F2C" w:rsidTr="0077245B">
        <w:trPr>
          <w:trHeight w:val="256"/>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Земельные участки (территории) общего пользования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693" w:type="dxa"/>
            <w:vMerge/>
            <w:tcBorders>
              <w:left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p>
        </w:tc>
      </w:tr>
      <w:tr w:rsidR="0077245B" w:rsidRPr="00750F2C" w:rsidTr="0077245B">
        <w:trPr>
          <w:trHeight w:val="268"/>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Деловое управление (административно-бытовые здания)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693" w:type="dxa"/>
            <w:vMerge/>
            <w:tcBorders>
              <w:left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p>
        </w:tc>
      </w:tr>
      <w:tr w:rsidR="0077245B" w:rsidRPr="00750F2C" w:rsidTr="0077245B">
        <w:trPr>
          <w:trHeight w:val="571"/>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Обслуживание автотранспорта (парковка)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693" w:type="dxa"/>
            <w:vMerge/>
            <w:tcBorders>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p>
        </w:tc>
      </w:tr>
    </w:tbl>
    <w:p w:rsidR="0077245B" w:rsidRDefault="0077245B" w:rsidP="0077245B">
      <w:pPr>
        <w:jc w:val="both"/>
        <w:rPr>
          <w:sz w:val="28"/>
          <w:szCs w:val="28"/>
        </w:rPr>
      </w:pPr>
      <w:r>
        <w:rPr>
          <w:sz w:val="28"/>
          <w:szCs w:val="28"/>
        </w:rPr>
        <w:tab/>
        <w:t>- не подлежит установлению</w:t>
      </w:r>
    </w:p>
    <w:p w:rsidR="0077245B" w:rsidRDefault="0077245B" w:rsidP="0077245B">
      <w:pPr>
        <w:jc w:val="both"/>
        <w:rPr>
          <w:sz w:val="28"/>
          <w:szCs w:val="28"/>
        </w:rPr>
      </w:pPr>
      <w:r>
        <w:rPr>
          <w:sz w:val="28"/>
          <w:szCs w:val="28"/>
        </w:rPr>
        <w:tab/>
        <w:t>+  установлен</w:t>
      </w:r>
    </w:p>
    <w:p w:rsidR="0077245B" w:rsidRPr="00750F2C" w:rsidRDefault="0077245B" w:rsidP="0077245B">
      <w:pPr>
        <w:jc w:val="both"/>
        <w:rPr>
          <w:sz w:val="28"/>
          <w:szCs w:val="28"/>
        </w:rPr>
      </w:pPr>
    </w:p>
    <w:p w:rsidR="0077245B" w:rsidRPr="00750F2C" w:rsidRDefault="0077245B" w:rsidP="0077245B">
      <w:pPr>
        <w:pStyle w:val="ad"/>
        <w:tabs>
          <w:tab w:val="left" w:pos="1134"/>
        </w:tabs>
        <w:ind w:left="0" w:firstLine="709"/>
        <w:jc w:val="both"/>
        <w:rPr>
          <w:sz w:val="28"/>
          <w:szCs w:val="28"/>
        </w:rPr>
      </w:pPr>
      <w:r>
        <w:rPr>
          <w:sz w:val="28"/>
          <w:szCs w:val="28"/>
        </w:rPr>
        <w:t xml:space="preserve">2. </w:t>
      </w:r>
      <w:r w:rsidRPr="00750F2C">
        <w:rPr>
          <w:sz w:val="28"/>
          <w:szCs w:val="28"/>
        </w:rPr>
        <w:t>Предельны</w:t>
      </w:r>
      <w:r>
        <w:rPr>
          <w:sz w:val="28"/>
          <w:szCs w:val="28"/>
        </w:rPr>
        <w:t>е</w:t>
      </w:r>
      <w:r w:rsidRPr="00750F2C">
        <w:rPr>
          <w:sz w:val="28"/>
          <w:szCs w:val="28"/>
        </w:rPr>
        <w:t xml:space="preserve"> (минимальны</w:t>
      </w:r>
      <w:r>
        <w:rPr>
          <w:sz w:val="28"/>
          <w:szCs w:val="28"/>
        </w:rPr>
        <w:t>е</w:t>
      </w:r>
      <w:r w:rsidRPr="00750F2C">
        <w:rPr>
          <w:sz w:val="28"/>
          <w:szCs w:val="28"/>
        </w:rPr>
        <w:t>) и (или) максимальны</w:t>
      </w:r>
      <w:r>
        <w:rPr>
          <w:sz w:val="28"/>
          <w:szCs w:val="28"/>
        </w:rPr>
        <w:t>е</w:t>
      </w:r>
      <w:r w:rsidRPr="00750F2C">
        <w:rPr>
          <w:sz w:val="28"/>
          <w:szCs w:val="28"/>
        </w:rPr>
        <w:t xml:space="preserve"> размеров земельных участков и предельны</w:t>
      </w:r>
      <w:r>
        <w:rPr>
          <w:sz w:val="28"/>
          <w:szCs w:val="28"/>
        </w:rPr>
        <w:t>е</w:t>
      </w:r>
      <w:r w:rsidRPr="00750F2C">
        <w:rPr>
          <w:sz w:val="28"/>
          <w:szCs w:val="28"/>
        </w:rPr>
        <w:t xml:space="preserve"> параметр</w:t>
      </w:r>
      <w:r>
        <w:rPr>
          <w:sz w:val="28"/>
          <w:szCs w:val="28"/>
        </w:rPr>
        <w:t>ы</w:t>
      </w:r>
      <w:r w:rsidRPr="00750F2C">
        <w:rPr>
          <w:sz w:val="28"/>
          <w:szCs w:val="28"/>
        </w:rPr>
        <w:t xml:space="preserve"> разрешенного строительства, реконструкции объектов капитального строительства не</w:t>
      </w:r>
      <w:r>
        <w:rPr>
          <w:sz w:val="28"/>
          <w:szCs w:val="28"/>
        </w:rPr>
        <w:t xml:space="preserve"> подлежат</w:t>
      </w:r>
      <w:r w:rsidRPr="00750F2C">
        <w:rPr>
          <w:sz w:val="28"/>
          <w:szCs w:val="28"/>
        </w:rPr>
        <w:t xml:space="preserve"> установлен</w:t>
      </w:r>
      <w:r>
        <w:rPr>
          <w:sz w:val="28"/>
          <w:szCs w:val="28"/>
        </w:rPr>
        <w:t>ию;</w:t>
      </w:r>
      <w:r w:rsidRPr="00750F2C">
        <w:rPr>
          <w:sz w:val="28"/>
          <w:szCs w:val="28"/>
        </w:rPr>
        <w:t xml:space="preserve"> </w:t>
      </w:r>
      <w:r w:rsidRPr="00750F2C">
        <w:rPr>
          <w:color w:val="000000"/>
          <w:sz w:val="28"/>
          <w:szCs w:val="28"/>
        </w:rPr>
        <w:t xml:space="preserve">согласовываются при предъявлении проекта специализированной организацией, однако </w:t>
      </w:r>
      <w:r w:rsidRPr="00750F2C">
        <w:rPr>
          <w:sz w:val="28"/>
          <w:szCs w:val="28"/>
        </w:rPr>
        <w:t>минимальный размер  земельного  участка  должен  обеспечивать использование данного земельного участка, а также расположенного на нем объекта капитального строительства:</w:t>
      </w:r>
    </w:p>
    <w:p w:rsidR="0077245B" w:rsidRPr="00750F2C" w:rsidRDefault="0077245B" w:rsidP="0077245B">
      <w:pPr>
        <w:ind w:firstLine="709"/>
        <w:jc w:val="both"/>
        <w:rPr>
          <w:sz w:val="28"/>
          <w:szCs w:val="28"/>
        </w:rPr>
      </w:pPr>
      <w:r w:rsidRPr="00750F2C">
        <w:rPr>
          <w:sz w:val="28"/>
          <w:szCs w:val="28"/>
        </w:rPr>
        <w:t>максимальный процент застройки - до 80%;</w:t>
      </w:r>
    </w:p>
    <w:p w:rsidR="0077245B" w:rsidRPr="00750F2C" w:rsidRDefault="0077245B" w:rsidP="0077245B">
      <w:pPr>
        <w:ind w:firstLine="709"/>
        <w:jc w:val="both"/>
        <w:rPr>
          <w:sz w:val="28"/>
          <w:szCs w:val="28"/>
        </w:rPr>
      </w:pPr>
      <w:r w:rsidRPr="00750F2C">
        <w:rPr>
          <w:sz w:val="28"/>
          <w:szCs w:val="28"/>
        </w:rPr>
        <w:t>минимальные отступы от границ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(проектами планировок  территории  и  проектами  межевания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по линии сложившейся застройки. В случае отсутствия линии сложившейся застройки наружная грань объектов капитального  строительства  располагается  не  менее  чем в 5 м от передней границы земельного участка; в случае осуществления строительства на основании ранее выданного градостроительного  плана  земельного  участка  и  (или)  разрешения на строительство применяются параметры разрешенного строительства, действующие на момент их выдачи.</w:t>
      </w:r>
    </w:p>
    <w:p w:rsidR="0077245B" w:rsidRPr="00750F2C" w:rsidRDefault="0077245B" w:rsidP="0077245B">
      <w:pPr>
        <w:jc w:val="both"/>
        <w:rPr>
          <w:sz w:val="28"/>
          <w:szCs w:val="28"/>
        </w:rPr>
      </w:pPr>
    </w:p>
    <w:p w:rsidR="0077245B" w:rsidRPr="002A2DA5" w:rsidRDefault="0077245B" w:rsidP="0077245B">
      <w:pPr>
        <w:ind w:firstLine="708"/>
        <w:jc w:val="both"/>
        <w:rPr>
          <w:b/>
          <w:sz w:val="28"/>
          <w:szCs w:val="28"/>
        </w:rPr>
      </w:pPr>
      <w:r w:rsidRPr="002A2DA5">
        <w:rPr>
          <w:b/>
          <w:sz w:val="28"/>
          <w:szCs w:val="28"/>
        </w:rPr>
        <w:t xml:space="preserve">Статья </w:t>
      </w:r>
      <w:r>
        <w:rPr>
          <w:b/>
          <w:sz w:val="28"/>
          <w:szCs w:val="28"/>
        </w:rPr>
        <w:t>6</w:t>
      </w:r>
      <w:r w:rsidRPr="002A2DA5">
        <w:rPr>
          <w:b/>
          <w:sz w:val="28"/>
          <w:szCs w:val="28"/>
        </w:rPr>
        <w:t>. И- 4(1) - Зоны газообеспечивающих линейных объектов инженерной инфраструктуры</w:t>
      </w:r>
    </w:p>
    <w:p w:rsidR="0077245B" w:rsidRPr="00750F2C" w:rsidRDefault="0077245B" w:rsidP="0077245B">
      <w:pPr>
        <w:jc w:val="both"/>
        <w:rPr>
          <w:sz w:val="28"/>
          <w:szCs w:val="28"/>
        </w:rPr>
      </w:pPr>
    </w:p>
    <w:p w:rsidR="0077245B" w:rsidRPr="00750F2C" w:rsidRDefault="0077245B" w:rsidP="0077245B">
      <w:pPr>
        <w:pStyle w:val="afff4"/>
        <w:spacing w:after="0"/>
        <w:rPr>
          <w:rFonts w:ascii="Times New Roman" w:hAnsi="Times New Roman" w:cs="Times New Roman"/>
          <w:sz w:val="28"/>
          <w:szCs w:val="28"/>
        </w:rPr>
      </w:pPr>
      <w:r w:rsidRPr="00750F2C">
        <w:rPr>
          <w:rFonts w:ascii="Times New Roman" w:hAnsi="Times New Roman" w:cs="Times New Roman"/>
          <w:sz w:val="28"/>
          <w:szCs w:val="28"/>
        </w:rPr>
        <w:t>1. В соответствии со статьей 36 Градостроительного кодекса Российской Федерации  на территорию, занятую газообеспечивающими линейными объектами инженерной инфраструктуры, градостроительный регламент не распространяется.</w:t>
      </w:r>
    </w:p>
    <w:p w:rsidR="0077245B" w:rsidRPr="00750F2C" w:rsidRDefault="0077245B" w:rsidP="0077245B">
      <w:pPr>
        <w:pStyle w:val="afff4"/>
        <w:spacing w:after="0"/>
        <w:rPr>
          <w:rFonts w:ascii="Times New Roman" w:hAnsi="Times New Roman" w:cs="Times New Roman"/>
          <w:sz w:val="28"/>
          <w:szCs w:val="28"/>
        </w:rPr>
      </w:pPr>
      <w:r w:rsidRPr="00750F2C">
        <w:rPr>
          <w:rFonts w:ascii="Times New Roman" w:hAnsi="Times New Roman" w:cs="Times New Roman"/>
          <w:sz w:val="28"/>
          <w:szCs w:val="28"/>
        </w:rPr>
        <w:t>2. В зоне газообеспечивающих линейных объектов инженерной инфраструктуры расположены газопроводы высокого давления.</w:t>
      </w:r>
    </w:p>
    <w:p w:rsidR="0077245B" w:rsidRPr="00750F2C" w:rsidRDefault="0077245B" w:rsidP="0077245B">
      <w:pPr>
        <w:pStyle w:val="afff4"/>
        <w:spacing w:after="0"/>
        <w:rPr>
          <w:rFonts w:ascii="Times New Roman" w:hAnsi="Times New Roman" w:cs="Times New Roman"/>
          <w:sz w:val="28"/>
          <w:szCs w:val="28"/>
        </w:rPr>
      </w:pPr>
      <w:r w:rsidRPr="00750F2C">
        <w:rPr>
          <w:rFonts w:ascii="Times New Roman" w:hAnsi="Times New Roman" w:cs="Times New Roman"/>
          <w:sz w:val="28"/>
          <w:szCs w:val="28"/>
        </w:rPr>
        <w:t>3. Использование данных земельных участков определяется уполномоченными федеральными органами исполнительной власти, уполномоченными органами исполнительной власти Свердловской области в соответствии с федеральным законодательством.</w:t>
      </w:r>
    </w:p>
    <w:p w:rsidR="0077245B" w:rsidRPr="00750F2C" w:rsidRDefault="0077245B" w:rsidP="0077245B">
      <w:pPr>
        <w:pStyle w:val="afff4"/>
        <w:spacing w:after="0"/>
        <w:rPr>
          <w:rFonts w:ascii="Times New Roman" w:hAnsi="Times New Roman" w:cs="Times New Roman"/>
          <w:sz w:val="28"/>
          <w:szCs w:val="28"/>
        </w:rPr>
      </w:pPr>
    </w:p>
    <w:p w:rsidR="0077245B" w:rsidRPr="00750F2C" w:rsidRDefault="0077245B" w:rsidP="0077245B">
      <w:pPr>
        <w:pStyle w:val="afff4"/>
        <w:spacing w:after="0"/>
        <w:rPr>
          <w:rFonts w:ascii="Times New Roman" w:hAnsi="Times New Roman" w:cs="Times New Roman"/>
          <w:b/>
          <w:sz w:val="28"/>
          <w:szCs w:val="28"/>
        </w:rPr>
      </w:pPr>
      <w:r w:rsidRPr="002A2DA5">
        <w:rPr>
          <w:rFonts w:ascii="Times New Roman" w:hAnsi="Times New Roman" w:cs="Times New Roman"/>
          <w:b/>
          <w:sz w:val="28"/>
          <w:szCs w:val="28"/>
        </w:rPr>
        <w:t xml:space="preserve">Статья </w:t>
      </w:r>
      <w:r>
        <w:rPr>
          <w:rFonts w:ascii="Times New Roman" w:hAnsi="Times New Roman" w:cs="Times New Roman"/>
          <w:b/>
          <w:sz w:val="28"/>
          <w:szCs w:val="28"/>
        </w:rPr>
        <w:t>7</w:t>
      </w:r>
      <w:r w:rsidRPr="002A2DA5">
        <w:rPr>
          <w:rFonts w:ascii="Times New Roman" w:hAnsi="Times New Roman" w:cs="Times New Roman"/>
          <w:b/>
          <w:sz w:val="28"/>
          <w:szCs w:val="28"/>
        </w:rPr>
        <w:t>.  П</w:t>
      </w:r>
      <w:r w:rsidRPr="00750F2C">
        <w:rPr>
          <w:rFonts w:ascii="Times New Roman" w:hAnsi="Times New Roman" w:cs="Times New Roman"/>
          <w:b/>
          <w:sz w:val="28"/>
          <w:szCs w:val="28"/>
        </w:rPr>
        <w:t xml:space="preserve"> - Производственные зоны</w:t>
      </w:r>
    </w:p>
    <w:p w:rsidR="0077245B" w:rsidRPr="00750F2C" w:rsidRDefault="0077245B" w:rsidP="0077245B">
      <w:pPr>
        <w:pStyle w:val="afff4"/>
        <w:spacing w:after="0"/>
        <w:rPr>
          <w:rFonts w:ascii="Times New Roman" w:hAnsi="Times New Roman" w:cs="Times New Roman"/>
          <w:b/>
          <w:sz w:val="28"/>
          <w:szCs w:val="28"/>
        </w:rPr>
      </w:pPr>
    </w:p>
    <w:p w:rsidR="0077245B" w:rsidRPr="00750F2C" w:rsidRDefault="0077245B" w:rsidP="0077245B">
      <w:pPr>
        <w:pStyle w:val="afff4"/>
        <w:spacing w:after="0"/>
        <w:rPr>
          <w:rFonts w:ascii="Times New Roman" w:hAnsi="Times New Roman" w:cs="Times New Roman"/>
          <w:sz w:val="28"/>
          <w:szCs w:val="28"/>
        </w:rPr>
      </w:pPr>
      <w:r w:rsidRPr="00750F2C">
        <w:rPr>
          <w:rFonts w:ascii="Times New Roman" w:hAnsi="Times New Roman" w:cs="Times New Roman"/>
          <w:sz w:val="28"/>
          <w:szCs w:val="28"/>
        </w:rPr>
        <w:t>1. Застройка территории производственными предприятиями с технологическими процессами, являющимися источниками выделения производственных вредностей в окружающую среду, и организация санитарно-защитных зон от этих предприятий. 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w:t>
      </w:r>
    </w:p>
    <w:p w:rsidR="0077245B" w:rsidRPr="00750F2C" w:rsidRDefault="0077245B" w:rsidP="0077245B">
      <w:pPr>
        <w:pStyle w:val="afff4"/>
        <w:spacing w:after="0"/>
        <w:rPr>
          <w:rFonts w:ascii="Times New Roman" w:hAnsi="Times New Roman" w:cs="Times New Roman"/>
          <w:sz w:val="28"/>
          <w:szCs w:val="28"/>
        </w:rPr>
      </w:pPr>
      <w:r w:rsidRPr="00750F2C">
        <w:rPr>
          <w:rFonts w:ascii="Times New Roman" w:hAnsi="Times New Roman" w:cs="Times New Roman"/>
          <w:sz w:val="28"/>
          <w:szCs w:val="28"/>
        </w:rPr>
        <w:lastRenderedPageBreak/>
        <w:t>2. Благоустройство территории производственной и санитарно-защитной зоны осуществляется за счет собственников производственных объектов.</w:t>
      </w:r>
    </w:p>
    <w:p w:rsidR="0077245B" w:rsidRPr="00750F2C" w:rsidRDefault="0077245B" w:rsidP="0077245B">
      <w:pPr>
        <w:pStyle w:val="afff4"/>
        <w:spacing w:after="0"/>
        <w:rPr>
          <w:rFonts w:ascii="Times New Roman" w:hAnsi="Times New Roman" w:cs="Times New Roman"/>
          <w:sz w:val="28"/>
          <w:szCs w:val="28"/>
        </w:rPr>
      </w:pPr>
    </w:p>
    <w:p w:rsidR="0077245B" w:rsidRPr="00750F2C" w:rsidRDefault="0077245B" w:rsidP="0077245B">
      <w:pPr>
        <w:ind w:firstLine="709"/>
        <w:jc w:val="both"/>
        <w:rPr>
          <w:b/>
          <w:color w:val="000000"/>
          <w:sz w:val="28"/>
          <w:szCs w:val="28"/>
        </w:rPr>
      </w:pPr>
      <w:r w:rsidRPr="002A2DA5">
        <w:rPr>
          <w:b/>
          <w:sz w:val="28"/>
          <w:szCs w:val="28"/>
        </w:rPr>
        <w:t xml:space="preserve">Статья </w:t>
      </w:r>
      <w:r>
        <w:rPr>
          <w:b/>
          <w:sz w:val="28"/>
          <w:szCs w:val="28"/>
        </w:rPr>
        <w:t>8</w:t>
      </w:r>
      <w:r w:rsidRPr="002A2DA5">
        <w:rPr>
          <w:b/>
          <w:sz w:val="28"/>
          <w:szCs w:val="28"/>
        </w:rPr>
        <w:t>. П</w:t>
      </w:r>
      <w:r w:rsidRPr="00750F2C">
        <w:rPr>
          <w:b/>
          <w:sz w:val="28"/>
          <w:szCs w:val="28"/>
        </w:rPr>
        <w:t xml:space="preserve">-5. Зона производственных объектов </w:t>
      </w:r>
      <w:r w:rsidRPr="00750F2C">
        <w:rPr>
          <w:b/>
          <w:color w:val="000000"/>
          <w:sz w:val="28"/>
          <w:szCs w:val="28"/>
          <w:lang w:val="en-US"/>
        </w:rPr>
        <w:t>V</w:t>
      </w:r>
      <w:r w:rsidRPr="00750F2C">
        <w:rPr>
          <w:b/>
          <w:color w:val="000000"/>
          <w:sz w:val="28"/>
          <w:szCs w:val="28"/>
        </w:rPr>
        <w:t xml:space="preserve"> класса санитарной вредности</w:t>
      </w:r>
    </w:p>
    <w:p w:rsidR="0077245B" w:rsidRPr="00750F2C" w:rsidRDefault="0077245B" w:rsidP="0077245B">
      <w:pPr>
        <w:pStyle w:val="afff4"/>
        <w:spacing w:after="0"/>
        <w:rPr>
          <w:rFonts w:ascii="Times New Roman" w:hAnsi="Times New Roman" w:cs="Times New Roman"/>
          <w:sz w:val="28"/>
          <w:szCs w:val="28"/>
        </w:rPr>
      </w:pPr>
    </w:p>
    <w:p w:rsidR="0077245B" w:rsidRPr="00750F2C" w:rsidRDefault="0077245B" w:rsidP="0077245B">
      <w:pPr>
        <w:pStyle w:val="ad"/>
        <w:numPr>
          <w:ilvl w:val="0"/>
          <w:numId w:val="35"/>
        </w:numPr>
        <w:tabs>
          <w:tab w:val="left" w:pos="993"/>
        </w:tabs>
        <w:ind w:left="0" w:firstLine="709"/>
        <w:jc w:val="both"/>
        <w:rPr>
          <w:sz w:val="28"/>
          <w:szCs w:val="28"/>
        </w:rPr>
      </w:pPr>
      <w:r w:rsidRPr="00750F2C">
        <w:rPr>
          <w:sz w:val="28"/>
          <w:szCs w:val="28"/>
        </w:rPr>
        <w:t>Виды разрешенного использования земельных участков и объектов капитального строительства</w:t>
      </w:r>
    </w:p>
    <w:p w:rsidR="0077245B" w:rsidRPr="00750F2C" w:rsidRDefault="0077245B" w:rsidP="0077245B">
      <w:pPr>
        <w:jc w:val="right"/>
        <w:rPr>
          <w:sz w:val="28"/>
          <w:szCs w:val="28"/>
        </w:rPr>
      </w:pPr>
      <w:r w:rsidRPr="00750F2C">
        <w:rPr>
          <w:sz w:val="28"/>
          <w:szCs w:val="28"/>
        </w:rPr>
        <w:t>Таблица 3</w:t>
      </w:r>
    </w:p>
    <w:tbl>
      <w:tblPr>
        <w:tblW w:w="10491" w:type="dxa"/>
        <w:tblInd w:w="-318" w:type="dxa"/>
        <w:tblLayout w:type="fixed"/>
        <w:tblLook w:val="04A0"/>
      </w:tblPr>
      <w:tblGrid>
        <w:gridCol w:w="3403"/>
        <w:gridCol w:w="2126"/>
        <w:gridCol w:w="2694"/>
        <w:gridCol w:w="2268"/>
      </w:tblGrid>
      <w:tr w:rsidR="0077245B" w:rsidRPr="00750F2C" w:rsidTr="0077245B">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Наименование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Основной вид разрешенного использования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sidRPr="00750F2C">
              <w:rPr>
                <w:color w:val="000000"/>
                <w:sz w:val="28"/>
                <w:szCs w:val="28"/>
              </w:rPr>
              <w:t>Вспомогательный вид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sidRPr="00750F2C">
              <w:rPr>
                <w:color w:val="000000"/>
                <w:sz w:val="28"/>
                <w:szCs w:val="28"/>
              </w:rPr>
              <w:t>Условно разрешенный вид использования</w:t>
            </w:r>
          </w:p>
        </w:tc>
      </w:tr>
      <w:tr w:rsidR="0077245B" w:rsidRPr="00750F2C" w:rsidTr="0077245B">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 xml:space="preserve">Производственная деятельность (класса </w:t>
            </w:r>
            <w:r w:rsidRPr="00750F2C">
              <w:rPr>
                <w:color w:val="000000"/>
                <w:sz w:val="28"/>
                <w:szCs w:val="28"/>
                <w:lang w:val="en-US"/>
              </w:rPr>
              <w:t>V</w:t>
            </w:r>
            <w:r w:rsidRPr="00750F2C">
              <w:rPr>
                <w:color w:val="000000"/>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Pr>
                <w:color w:val="000000"/>
                <w:sz w:val="28"/>
                <w:szCs w:val="28"/>
              </w:rPr>
              <w:t>-</w:t>
            </w:r>
          </w:p>
        </w:tc>
      </w:tr>
      <w:tr w:rsidR="0077245B" w:rsidRPr="00750F2C" w:rsidTr="0077245B">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Объекты гаражного назначения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Pr>
                <w:color w:val="000000"/>
                <w:sz w:val="28"/>
                <w:szCs w:val="28"/>
              </w:rPr>
              <w:t>-</w:t>
            </w:r>
          </w:p>
        </w:tc>
      </w:tr>
      <w:tr w:rsidR="0077245B" w:rsidRPr="00750F2C" w:rsidTr="0077245B">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Коммунальное обслуживание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Pr>
                <w:color w:val="000000"/>
                <w:sz w:val="28"/>
                <w:szCs w:val="28"/>
              </w:rPr>
              <w:t>-</w:t>
            </w:r>
          </w:p>
        </w:tc>
      </w:tr>
      <w:tr w:rsidR="0077245B" w:rsidRPr="00750F2C" w:rsidTr="0077245B">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Объекты придорожного сервиса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Pr>
                <w:color w:val="000000"/>
                <w:sz w:val="28"/>
                <w:szCs w:val="28"/>
              </w:rPr>
              <w:t>-</w:t>
            </w:r>
          </w:p>
        </w:tc>
      </w:tr>
      <w:tr w:rsidR="0077245B" w:rsidRPr="00750F2C" w:rsidTr="0077245B">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Склады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Pr>
                <w:color w:val="000000"/>
                <w:sz w:val="28"/>
                <w:szCs w:val="28"/>
              </w:rPr>
              <w:t>-</w:t>
            </w:r>
          </w:p>
        </w:tc>
      </w:tr>
      <w:tr w:rsidR="0077245B" w:rsidRPr="00750F2C" w:rsidTr="0077245B">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Общественное питание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sidRPr="00750F2C">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Pr>
                <w:color w:val="000000"/>
                <w:sz w:val="28"/>
                <w:szCs w:val="28"/>
              </w:rPr>
              <w:t>-</w:t>
            </w:r>
          </w:p>
        </w:tc>
      </w:tr>
      <w:tr w:rsidR="0077245B" w:rsidRPr="00750F2C" w:rsidTr="0077245B">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Обслуживание автотранспорта (парковка)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sidRPr="00750F2C">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Pr>
                <w:color w:val="000000"/>
                <w:sz w:val="28"/>
                <w:szCs w:val="28"/>
              </w:rPr>
              <w:t>-</w:t>
            </w:r>
          </w:p>
        </w:tc>
      </w:tr>
      <w:tr w:rsidR="0077245B" w:rsidRPr="00750F2C" w:rsidTr="0077245B">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Амбулаторно-поликлиническое обслуживание (объекты, связанные с обслуживанием объектов предприятия)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7245B" w:rsidRPr="00750F2C" w:rsidRDefault="0077245B" w:rsidP="0077245B">
            <w:pPr>
              <w:jc w:val="both"/>
              <w:rPr>
                <w:color w:val="000000"/>
                <w:sz w:val="28"/>
                <w:szCs w:val="28"/>
              </w:rPr>
            </w:pPr>
            <w:r w:rsidRPr="00750F2C">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Pr>
                <w:color w:val="000000"/>
                <w:sz w:val="28"/>
                <w:szCs w:val="28"/>
              </w:rPr>
              <w:t>-</w:t>
            </w:r>
          </w:p>
        </w:tc>
      </w:tr>
      <w:tr w:rsidR="0077245B" w:rsidRPr="00750F2C" w:rsidTr="0077245B">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Среднее и высшее профессиональное образование (объекты, связанные с деятельностью предприятия)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7245B" w:rsidRPr="00750F2C" w:rsidRDefault="0077245B" w:rsidP="0077245B">
            <w:pPr>
              <w:jc w:val="both"/>
              <w:rPr>
                <w:color w:val="000000"/>
                <w:sz w:val="28"/>
                <w:szCs w:val="28"/>
              </w:rPr>
            </w:pPr>
            <w:r w:rsidRPr="00750F2C">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Pr>
                <w:color w:val="000000"/>
                <w:sz w:val="28"/>
                <w:szCs w:val="28"/>
              </w:rPr>
              <w:t>-</w:t>
            </w:r>
          </w:p>
        </w:tc>
      </w:tr>
      <w:tr w:rsidR="0077245B" w:rsidRPr="00750F2C" w:rsidTr="0077245B">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Деловое управление (административно-бытовые здания)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7245B" w:rsidRPr="00750F2C" w:rsidRDefault="0077245B" w:rsidP="0077245B">
            <w:pPr>
              <w:jc w:val="both"/>
              <w:rPr>
                <w:color w:val="000000"/>
                <w:sz w:val="28"/>
                <w:szCs w:val="28"/>
              </w:rPr>
            </w:pPr>
            <w:r w:rsidRPr="00750F2C">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Pr>
                <w:color w:val="000000"/>
                <w:sz w:val="28"/>
                <w:szCs w:val="28"/>
              </w:rPr>
              <w:t>-</w:t>
            </w:r>
          </w:p>
        </w:tc>
      </w:tr>
      <w:tr w:rsidR="0077245B" w:rsidRPr="00750F2C" w:rsidTr="0077245B">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Бытовое обслуживание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sidRPr="00750F2C">
              <w:rPr>
                <w:color w:val="000000"/>
                <w:sz w:val="28"/>
                <w:szCs w:val="28"/>
              </w:rPr>
              <w:t>+</w:t>
            </w:r>
          </w:p>
        </w:tc>
      </w:tr>
      <w:tr w:rsidR="0077245B" w:rsidRPr="00750F2C" w:rsidTr="0077245B">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Связь</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sidRPr="00750F2C">
              <w:rPr>
                <w:color w:val="000000"/>
                <w:sz w:val="28"/>
                <w:szCs w:val="28"/>
              </w:rPr>
              <w:t>+</w:t>
            </w:r>
          </w:p>
        </w:tc>
      </w:tr>
      <w:tr w:rsidR="0077245B" w:rsidRPr="00750F2C" w:rsidTr="0077245B">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Магазины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sidRPr="00750F2C">
              <w:rPr>
                <w:color w:val="000000"/>
                <w:sz w:val="28"/>
                <w:szCs w:val="28"/>
              </w:rPr>
              <w:t>+</w:t>
            </w:r>
          </w:p>
        </w:tc>
      </w:tr>
      <w:tr w:rsidR="0077245B" w:rsidRPr="00750F2C" w:rsidTr="0077245B">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Гостиничное обслуживание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245B" w:rsidRPr="00750F2C" w:rsidRDefault="0077245B" w:rsidP="0077245B">
            <w:pPr>
              <w:jc w:val="both"/>
              <w:rPr>
                <w:color w:val="000000"/>
                <w:sz w:val="28"/>
                <w:szCs w:val="28"/>
              </w:rPr>
            </w:pPr>
            <w:r w:rsidRPr="00750F2C">
              <w:rPr>
                <w:color w:val="000000"/>
                <w:sz w:val="28"/>
                <w:szCs w:val="28"/>
              </w:rPr>
              <w:t>+</w:t>
            </w:r>
          </w:p>
        </w:tc>
      </w:tr>
    </w:tbl>
    <w:p w:rsidR="0077245B" w:rsidRDefault="0077245B" w:rsidP="0077245B">
      <w:pPr>
        <w:jc w:val="both"/>
        <w:rPr>
          <w:sz w:val="28"/>
          <w:szCs w:val="28"/>
        </w:rPr>
      </w:pPr>
      <w:r>
        <w:rPr>
          <w:sz w:val="28"/>
          <w:szCs w:val="28"/>
        </w:rPr>
        <w:lastRenderedPageBreak/>
        <w:tab/>
        <w:t>- не подлежит установлению</w:t>
      </w:r>
    </w:p>
    <w:p w:rsidR="0077245B" w:rsidRDefault="0077245B" w:rsidP="0077245B">
      <w:pPr>
        <w:jc w:val="both"/>
        <w:rPr>
          <w:sz w:val="28"/>
          <w:szCs w:val="28"/>
        </w:rPr>
      </w:pPr>
      <w:r>
        <w:rPr>
          <w:sz w:val="28"/>
          <w:szCs w:val="28"/>
        </w:rPr>
        <w:tab/>
        <w:t>+  установлен</w:t>
      </w:r>
    </w:p>
    <w:p w:rsidR="0077245B" w:rsidRDefault="0077245B" w:rsidP="0077245B">
      <w:pPr>
        <w:jc w:val="both"/>
        <w:rPr>
          <w:sz w:val="28"/>
          <w:szCs w:val="28"/>
        </w:rPr>
      </w:pPr>
    </w:p>
    <w:p w:rsidR="0077245B" w:rsidRPr="00750F2C" w:rsidRDefault="0077245B" w:rsidP="0077245B">
      <w:pPr>
        <w:jc w:val="both"/>
        <w:rPr>
          <w:sz w:val="28"/>
          <w:szCs w:val="28"/>
        </w:rPr>
      </w:pPr>
      <w:r>
        <w:rPr>
          <w:sz w:val="28"/>
          <w:szCs w:val="28"/>
        </w:rPr>
        <w:tab/>
        <w:t>2</w:t>
      </w:r>
      <w:r w:rsidRPr="00750F2C">
        <w:rPr>
          <w:sz w:val="28"/>
          <w:szCs w:val="28"/>
        </w:rPr>
        <w:t>. Предельны</w:t>
      </w:r>
      <w:r>
        <w:rPr>
          <w:sz w:val="28"/>
          <w:szCs w:val="28"/>
        </w:rPr>
        <w:t>е</w:t>
      </w:r>
      <w:r w:rsidRPr="00750F2C">
        <w:rPr>
          <w:sz w:val="28"/>
          <w:szCs w:val="28"/>
        </w:rPr>
        <w:t xml:space="preserve"> (минимальны</w:t>
      </w:r>
      <w:r>
        <w:rPr>
          <w:sz w:val="28"/>
          <w:szCs w:val="28"/>
        </w:rPr>
        <w:t>е</w:t>
      </w:r>
      <w:r w:rsidRPr="00750F2C">
        <w:rPr>
          <w:sz w:val="28"/>
          <w:szCs w:val="28"/>
        </w:rPr>
        <w:t>) и (или) максимальны</w:t>
      </w:r>
      <w:r>
        <w:rPr>
          <w:sz w:val="28"/>
          <w:szCs w:val="28"/>
        </w:rPr>
        <w:t>е</w:t>
      </w:r>
      <w:r w:rsidRPr="00750F2C">
        <w:rPr>
          <w:sz w:val="28"/>
          <w:szCs w:val="28"/>
        </w:rPr>
        <w:t xml:space="preserve"> размеров земельных участков и предельны</w:t>
      </w:r>
      <w:r>
        <w:rPr>
          <w:sz w:val="28"/>
          <w:szCs w:val="28"/>
        </w:rPr>
        <w:t>е</w:t>
      </w:r>
      <w:r w:rsidRPr="00750F2C">
        <w:rPr>
          <w:sz w:val="28"/>
          <w:szCs w:val="28"/>
        </w:rPr>
        <w:t xml:space="preserve"> параметр</w:t>
      </w:r>
      <w:r>
        <w:rPr>
          <w:sz w:val="28"/>
          <w:szCs w:val="28"/>
        </w:rPr>
        <w:t>ы</w:t>
      </w:r>
      <w:r w:rsidRPr="00750F2C">
        <w:rPr>
          <w:sz w:val="28"/>
          <w:szCs w:val="28"/>
        </w:rPr>
        <w:t xml:space="preserve"> разрешенного строительства, реконструкции объектов капитального строительства не</w:t>
      </w:r>
      <w:r>
        <w:rPr>
          <w:sz w:val="28"/>
          <w:szCs w:val="28"/>
        </w:rPr>
        <w:t xml:space="preserve"> подлежат</w:t>
      </w:r>
      <w:r w:rsidRPr="00750F2C">
        <w:rPr>
          <w:sz w:val="28"/>
          <w:szCs w:val="28"/>
        </w:rPr>
        <w:t xml:space="preserve"> установлен</w:t>
      </w:r>
      <w:r>
        <w:rPr>
          <w:sz w:val="28"/>
          <w:szCs w:val="28"/>
        </w:rPr>
        <w:t>ию;</w:t>
      </w:r>
      <w:r w:rsidRPr="00750F2C">
        <w:rPr>
          <w:sz w:val="28"/>
          <w:szCs w:val="28"/>
        </w:rPr>
        <w:t xml:space="preserve"> </w:t>
      </w:r>
      <w:r w:rsidRPr="00750F2C">
        <w:rPr>
          <w:color w:val="000000"/>
          <w:sz w:val="28"/>
          <w:szCs w:val="28"/>
        </w:rPr>
        <w:t xml:space="preserve">согласовываются при предъявлении проекта специализированной организацией, однако </w:t>
      </w:r>
      <w:r w:rsidRPr="00750F2C">
        <w:rPr>
          <w:sz w:val="28"/>
          <w:szCs w:val="28"/>
        </w:rPr>
        <w:t>минимальный размер  земельного  участка  должен  обеспечивать использование данного земельного участка, а также расположенного на нем объекта капитального строительства:</w:t>
      </w:r>
    </w:p>
    <w:p w:rsidR="0077245B" w:rsidRPr="00750F2C" w:rsidRDefault="0077245B" w:rsidP="0077245B">
      <w:pPr>
        <w:jc w:val="both"/>
        <w:rPr>
          <w:sz w:val="28"/>
          <w:szCs w:val="28"/>
        </w:rPr>
      </w:pPr>
      <w:r w:rsidRPr="00750F2C">
        <w:rPr>
          <w:sz w:val="28"/>
          <w:szCs w:val="28"/>
        </w:rPr>
        <w:tab/>
        <w:t>максимальный процент застройки - до 40%;</w:t>
      </w:r>
    </w:p>
    <w:p w:rsidR="0077245B" w:rsidRPr="00750F2C" w:rsidRDefault="0077245B" w:rsidP="0077245B">
      <w:pPr>
        <w:jc w:val="both"/>
        <w:rPr>
          <w:sz w:val="28"/>
          <w:szCs w:val="28"/>
        </w:rPr>
      </w:pPr>
      <w:r w:rsidRPr="00750F2C">
        <w:rPr>
          <w:sz w:val="28"/>
          <w:szCs w:val="28"/>
        </w:rPr>
        <w:tab/>
        <w:t>минимальные отступы от границ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(проектами планировок  территории  и  проектами  межевания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по линии сложившейся застройки. В случае отсутствия линии сложившейся застройки наружная грань объектов капитального  строительства  располагается  не  менее  чем в 5 м от передней границы земельного участка; в случае осуществления строительства на основании ранее выданного градостроительного  плана  земельного  участка  и  (или)  разрешения на строительство применяются параметры разрешенного строительства, действующие на момент их выдачи.</w:t>
      </w:r>
    </w:p>
    <w:p w:rsidR="0077245B" w:rsidRPr="00750F2C" w:rsidRDefault="0077245B" w:rsidP="0077245B">
      <w:pPr>
        <w:ind w:firstLine="709"/>
        <w:jc w:val="both"/>
        <w:rPr>
          <w:sz w:val="28"/>
          <w:szCs w:val="28"/>
        </w:rPr>
      </w:pPr>
      <w:r w:rsidRPr="00750F2C">
        <w:rPr>
          <w:sz w:val="28"/>
          <w:szCs w:val="28"/>
        </w:rPr>
        <w:t xml:space="preserve">3. Дополнительно,  если  иное не предусмотрено документацией  по планировке территории (проектом планировки территории и (или) проектом межевания  территории), применяются  следующие предельные параметры разрешенного строительства: </w:t>
      </w:r>
    </w:p>
    <w:p w:rsidR="0077245B" w:rsidRPr="00750F2C" w:rsidRDefault="0077245B" w:rsidP="0077245B">
      <w:pPr>
        <w:ind w:firstLine="708"/>
        <w:jc w:val="both"/>
        <w:rPr>
          <w:sz w:val="28"/>
          <w:szCs w:val="28"/>
        </w:rPr>
      </w:pPr>
      <w:r w:rsidRPr="00750F2C">
        <w:rPr>
          <w:sz w:val="28"/>
          <w:szCs w:val="28"/>
        </w:rPr>
        <w:t xml:space="preserve">к магазинам: </w:t>
      </w:r>
    </w:p>
    <w:p w:rsidR="0077245B" w:rsidRPr="00750F2C" w:rsidRDefault="0077245B" w:rsidP="0077245B">
      <w:pPr>
        <w:jc w:val="both"/>
        <w:rPr>
          <w:sz w:val="28"/>
          <w:szCs w:val="28"/>
        </w:rPr>
      </w:pPr>
      <w:r w:rsidRPr="00750F2C">
        <w:rPr>
          <w:sz w:val="28"/>
          <w:szCs w:val="28"/>
        </w:rPr>
        <w:t>количество этажей – не более 2 этажей;</w:t>
      </w:r>
    </w:p>
    <w:p w:rsidR="0077245B" w:rsidRPr="00750F2C" w:rsidRDefault="0077245B" w:rsidP="0077245B">
      <w:pPr>
        <w:jc w:val="both"/>
        <w:rPr>
          <w:sz w:val="28"/>
          <w:szCs w:val="28"/>
        </w:rPr>
      </w:pPr>
      <w:r w:rsidRPr="00750F2C">
        <w:rPr>
          <w:sz w:val="28"/>
          <w:szCs w:val="28"/>
        </w:rPr>
        <w:t xml:space="preserve">торговая площадь – общая площадь не более 1000 кв. м; </w:t>
      </w:r>
    </w:p>
    <w:p w:rsidR="0077245B" w:rsidRPr="00750F2C" w:rsidRDefault="0077245B" w:rsidP="0077245B">
      <w:pPr>
        <w:jc w:val="both"/>
        <w:rPr>
          <w:sz w:val="28"/>
          <w:szCs w:val="28"/>
        </w:rPr>
      </w:pPr>
    </w:p>
    <w:p w:rsidR="0077245B" w:rsidRPr="00750F2C" w:rsidRDefault="0077245B" w:rsidP="0077245B">
      <w:pPr>
        <w:ind w:firstLine="708"/>
        <w:jc w:val="both"/>
        <w:rPr>
          <w:b/>
          <w:sz w:val="28"/>
          <w:szCs w:val="28"/>
        </w:rPr>
      </w:pPr>
      <w:r w:rsidRPr="002A2DA5">
        <w:rPr>
          <w:b/>
          <w:sz w:val="28"/>
          <w:szCs w:val="28"/>
        </w:rPr>
        <w:t xml:space="preserve">   Статья </w:t>
      </w:r>
      <w:r>
        <w:rPr>
          <w:b/>
          <w:sz w:val="28"/>
          <w:szCs w:val="28"/>
        </w:rPr>
        <w:t>9</w:t>
      </w:r>
      <w:r w:rsidRPr="002A2DA5">
        <w:rPr>
          <w:b/>
          <w:sz w:val="28"/>
          <w:szCs w:val="28"/>
        </w:rPr>
        <w:t>. С- Зоны</w:t>
      </w:r>
      <w:r w:rsidRPr="00750F2C">
        <w:rPr>
          <w:b/>
          <w:sz w:val="28"/>
          <w:szCs w:val="28"/>
        </w:rPr>
        <w:t xml:space="preserve"> специального назначения</w:t>
      </w:r>
    </w:p>
    <w:p w:rsidR="0077245B" w:rsidRPr="00750F2C" w:rsidRDefault="0077245B" w:rsidP="0077245B">
      <w:pPr>
        <w:jc w:val="both"/>
        <w:rPr>
          <w:b/>
          <w:sz w:val="28"/>
          <w:szCs w:val="28"/>
        </w:rPr>
      </w:pPr>
    </w:p>
    <w:p w:rsidR="0077245B" w:rsidRPr="00750F2C" w:rsidRDefault="0077245B" w:rsidP="0077245B">
      <w:pPr>
        <w:pStyle w:val="afff4"/>
        <w:spacing w:after="0"/>
        <w:rPr>
          <w:rFonts w:ascii="Times New Roman" w:hAnsi="Times New Roman" w:cs="Times New Roman"/>
          <w:sz w:val="28"/>
          <w:szCs w:val="28"/>
        </w:rPr>
      </w:pPr>
      <w:r w:rsidRPr="00750F2C">
        <w:rPr>
          <w:rFonts w:ascii="Times New Roman" w:hAnsi="Times New Roman" w:cs="Times New Roman"/>
          <w:sz w:val="28"/>
          <w:szCs w:val="28"/>
        </w:rPr>
        <w:t>1. Зоны специального назначения предназначены для размещения кладбищ, крематориев, скотомогильников, свалок твердых бытовых отходов и иных объектов хозяйственного назначения, использование которых несовместимо с территориальными зонами другого назначения.</w:t>
      </w:r>
    </w:p>
    <w:p w:rsidR="0077245B" w:rsidRPr="00750F2C" w:rsidRDefault="0077245B" w:rsidP="0077245B">
      <w:pPr>
        <w:pStyle w:val="afff4"/>
        <w:spacing w:after="0"/>
        <w:rPr>
          <w:rFonts w:ascii="Times New Roman" w:hAnsi="Times New Roman" w:cs="Times New Roman"/>
          <w:sz w:val="28"/>
          <w:szCs w:val="28"/>
        </w:rPr>
      </w:pPr>
      <w:r w:rsidRPr="00750F2C">
        <w:rPr>
          <w:rFonts w:ascii="Times New Roman" w:hAnsi="Times New Roman" w:cs="Times New Roman"/>
          <w:sz w:val="28"/>
          <w:szCs w:val="28"/>
        </w:rPr>
        <w:t>2. К зонам специального назначения отнесены также зоны военных и других объектов, в отношении территорий которых устанавливается особый режим.</w:t>
      </w:r>
    </w:p>
    <w:p w:rsidR="0077245B" w:rsidRPr="00750F2C" w:rsidRDefault="0077245B" w:rsidP="0077245B">
      <w:pPr>
        <w:jc w:val="both"/>
        <w:rPr>
          <w:sz w:val="28"/>
          <w:szCs w:val="28"/>
        </w:rPr>
      </w:pPr>
    </w:p>
    <w:p w:rsidR="0077245B" w:rsidRPr="00750F2C" w:rsidRDefault="0077245B" w:rsidP="0077245B">
      <w:pPr>
        <w:ind w:firstLine="708"/>
        <w:jc w:val="both"/>
        <w:rPr>
          <w:sz w:val="28"/>
          <w:szCs w:val="28"/>
        </w:rPr>
      </w:pPr>
      <w:r>
        <w:rPr>
          <w:b/>
          <w:sz w:val="28"/>
          <w:szCs w:val="28"/>
        </w:rPr>
        <w:t>Статья 10</w:t>
      </w:r>
      <w:r w:rsidRPr="002A2DA5">
        <w:rPr>
          <w:b/>
          <w:sz w:val="28"/>
          <w:szCs w:val="28"/>
        </w:rPr>
        <w:t>.  ООПТ</w:t>
      </w:r>
      <w:r w:rsidRPr="00750F2C">
        <w:rPr>
          <w:b/>
          <w:sz w:val="28"/>
          <w:szCs w:val="28"/>
        </w:rPr>
        <w:t xml:space="preserve"> - Зона особо охраняемых природных территорий</w:t>
      </w:r>
    </w:p>
    <w:p w:rsidR="0077245B" w:rsidRPr="00750F2C" w:rsidRDefault="0077245B" w:rsidP="0077245B">
      <w:pPr>
        <w:jc w:val="both"/>
        <w:rPr>
          <w:sz w:val="28"/>
          <w:szCs w:val="28"/>
        </w:rPr>
      </w:pPr>
    </w:p>
    <w:p w:rsidR="0077245B" w:rsidRPr="00750F2C" w:rsidRDefault="0077245B" w:rsidP="0077245B">
      <w:pPr>
        <w:pStyle w:val="afff4"/>
        <w:numPr>
          <w:ilvl w:val="0"/>
          <w:numId w:val="32"/>
        </w:numPr>
        <w:tabs>
          <w:tab w:val="left" w:pos="993"/>
        </w:tabs>
        <w:spacing w:after="0"/>
        <w:ind w:left="0" w:firstLine="709"/>
        <w:rPr>
          <w:rFonts w:ascii="Times New Roman" w:hAnsi="Times New Roman" w:cs="Times New Roman"/>
          <w:sz w:val="28"/>
          <w:szCs w:val="28"/>
        </w:rPr>
      </w:pPr>
      <w:r w:rsidRPr="00750F2C">
        <w:rPr>
          <w:rFonts w:ascii="Times New Roman" w:hAnsi="Times New Roman" w:cs="Times New Roman"/>
          <w:sz w:val="28"/>
          <w:szCs w:val="28"/>
        </w:rPr>
        <w:lastRenderedPageBreak/>
        <w:t>К землям особо охраняемых территорий относятся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гражданского оборота. В целях защиты земель особо охраняемых территорий (ООПТ) от неблагоприятных антропогенных воздействий на прилегающих к ним участках предусматривается создание охранных зон с регулируемым режимом хозяйственной деятельности.</w:t>
      </w:r>
    </w:p>
    <w:p w:rsidR="0077245B" w:rsidRPr="00750F2C" w:rsidRDefault="0077245B" w:rsidP="0077245B">
      <w:pPr>
        <w:pStyle w:val="ad"/>
        <w:numPr>
          <w:ilvl w:val="0"/>
          <w:numId w:val="32"/>
        </w:numPr>
        <w:tabs>
          <w:tab w:val="left" w:pos="993"/>
        </w:tabs>
        <w:ind w:left="0" w:firstLine="709"/>
        <w:jc w:val="both"/>
        <w:rPr>
          <w:sz w:val="28"/>
          <w:szCs w:val="28"/>
        </w:rPr>
      </w:pPr>
      <w:r w:rsidRPr="00750F2C">
        <w:rPr>
          <w:sz w:val="28"/>
          <w:szCs w:val="28"/>
        </w:rPr>
        <w:t>В соответствии со статьей 36 Градостроительного кодекса Российской Федерации  градостроительный регламент не устанавливается на земли особо охраняемых природных территорий. Используются в соответствие с земельным законодательством, законодательством об особо охраняемых природных территориях.</w:t>
      </w:r>
    </w:p>
    <w:p w:rsidR="0077245B" w:rsidRPr="00750F2C" w:rsidRDefault="0077245B" w:rsidP="0077245B">
      <w:pPr>
        <w:jc w:val="both"/>
        <w:rPr>
          <w:sz w:val="28"/>
          <w:szCs w:val="28"/>
        </w:rPr>
      </w:pPr>
    </w:p>
    <w:p w:rsidR="0077245B" w:rsidRPr="00750F2C" w:rsidRDefault="0077245B" w:rsidP="0077245B">
      <w:pPr>
        <w:ind w:firstLine="708"/>
        <w:jc w:val="both"/>
        <w:rPr>
          <w:b/>
          <w:sz w:val="28"/>
          <w:szCs w:val="28"/>
        </w:rPr>
      </w:pPr>
      <w:r w:rsidRPr="002A2DA5">
        <w:rPr>
          <w:b/>
          <w:sz w:val="28"/>
          <w:szCs w:val="28"/>
        </w:rPr>
        <w:t xml:space="preserve">Статья </w:t>
      </w:r>
      <w:r>
        <w:rPr>
          <w:b/>
          <w:sz w:val="28"/>
          <w:szCs w:val="28"/>
        </w:rPr>
        <w:t>11</w:t>
      </w:r>
      <w:r w:rsidRPr="002A2DA5">
        <w:rPr>
          <w:b/>
          <w:sz w:val="28"/>
          <w:szCs w:val="28"/>
        </w:rPr>
        <w:t xml:space="preserve">. С (У)-2 -  Зоны специального назначения </w:t>
      </w:r>
      <w:r w:rsidRPr="002A2DA5">
        <w:rPr>
          <w:b/>
          <w:sz w:val="28"/>
          <w:szCs w:val="28"/>
          <w:lang w:val="en-US"/>
        </w:rPr>
        <w:t>II</w:t>
      </w:r>
      <w:r w:rsidRPr="002A2DA5">
        <w:rPr>
          <w:b/>
          <w:sz w:val="28"/>
          <w:szCs w:val="28"/>
        </w:rPr>
        <w:t xml:space="preserve"> класса</w:t>
      </w:r>
      <w:r w:rsidRPr="00750F2C">
        <w:rPr>
          <w:b/>
          <w:sz w:val="28"/>
          <w:szCs w:val="28"/>
        </w:rPr>
        <w:t xml:space="preserve"> (утилизационная)</w:t>
      </w:r>
    </w:p>
    <w:p w:rsidR="0077245B" w:rsidRPr="00750F2C" w:rsidRDefault="0077245B" w:rsidP="0077245B">
      <w:pPr>
        <w:jc w:val="both"/>
        <w:rPr>
          <w:b/>
          <w:sz w:val="28"/>
          <w:szCs w:val="28"/>
        </w:rPr>
      </w:pPr>
    </w:p>
    <w:p w:rsidR="0077245B" w:rsidRPr="00750F2C" w:rsidRDefault="0077245B" w:rsidP="0077245B">
      <w:pPr>
        <w:pStyle w:val="ad"/>
        <w:numPr>
          <w:ilvl w:val="0"/>
          <w:numId w:val="36"/>
        </w:numPr>
        <w:tabs>
          <w:tab w:val="left" w:pos="851"/>
          <w:tab w:val="left" w:pos="1134"/>
        </w:tabs>
        <w:ind w:left="0" w:firstLine="709"/>
        <w:jc w:val="both"/>
        <w:rPr>
          <w:sz w:val="28"/>
          <w:szCs w:val="28"/>
        </w:rPr>
      </w:pPr>
      <w:r w:rsidRPr="00750F2C">
        <w:rPr>
          <w:sz w:val="28"/>
          <w:szCs w:val="28"/>
        </w:rPr>
        <w:t>Виды разрешенного использования земельных участков и объектов капитального строительства</w:t>
      </w:r>
    </w:p>
    <w:p w:rsidR="0077245B" w:rsidRPr="00750F2C" w:rsidRDefault="0077245B" w:rsidP="0077245B">
      <w:pPr>
        <w:jc w:val="both"/>
        <w:rPr>
          <w:sz w:val="28"/>
          <w:szCs w:val="28"/>
        </w:rPr>
      </w:pPr>
    </w:p>
    <w:p w:rsidR="0077245B" w:rsidRPr="00750F2C" w:rsidRDefault="0077245B" w:rsidP="0077245B">
      <w:pPr>
        <w:jc w:val="right"/>
        <w:rPr>
          <w:sz w:val="28"/>
          <w:szCs w:val="28"/>
        </w:rPr>
      </w:pPr>
      <w:r w:rsidRPr="00750F2C">
        <w:rPr>
          <w:sz w:val="28"/>
          <w:szCs w:val="28"/>
        </w:rPr>
        <w:t>Таблица 4</w:t>
      </w:r>
    </w:p>
    <w:tbl>
      <w:tblPr>
        <w:tblW w:w="10507" w:type="dxa"/>
        <w:tblInd w:w="91" w:type="dxa"/>
        <w:tblLayout w:type="fixed"/>
        <w:tblLook w:val="04A0"/>
      </w:tblPr>
      <w:tblGrid>
        <w:gridCol w:w="3845"/>
        <w:gridCol w:w="1842"/>
        <w:gridCol w:w="2127"/>
        <w:gridCol w:w="2685"/>
        <w:gridCol w:w="8"/>
      </w:tblGrid>
      <w:tr w:rsidR="0077245B" w:rsidRPr="00750F2C" w:rsidTr="0077245B">
        <w:trPr>
          <w:trHeight w:val="692"/>
        </w:trPr>
        <w:tc>
          <w:tcPr>
            <w:tcW w:w="3845" w:type="dxa"/>
            <w:tcBorders>
              <w:top w:val="single" w:sz="8" w:space="0" w:color="auto"/>
              <w:left w:val="single" w:sz="8" w:space="0" w:color="auto"/>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Наименование вида разрешенного использования земельного участка</w:t>
            </w:r>
          </w:p>
        </w:tc>
        <w:tc>
          <w:tcPr>
            <w:tcW w:w="1842" w:type="dxa"/>
            <w:tcBorders>
              <w:top w:val="single" w:sz="8" w:space="0" w:color="auto"/>
              <w:left w:val="nil"/>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Основной вид разрешенного использования</w:t>
            </w:r>
          </w:p>
        </w:tc>
        <w:tc>
          <w:tcPr>
            <w:tcW w:w="2127" w:type="dxa"/>
            <w:tcBorders>
              <w:top w:val="single" w:sz="8" w:space="0" w:color="auto"/>
              <w:left w:val="nil"/>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Вспомогательный вид разрешенного использования</w:t>
            </w:r>
          </w:p>
        </w:tc>
        <w:tc>
          <w:tcPr>
            <w:tcW w:w="2693" w:type="dxa"/>
            <w:gridSpan w:val="2"/>
            <w:tcBorders>
              <w:top w:val="single" w:sz="8" w:space="0" w:color="auto"/>
              <w:left w:val="nil"/>
              <w:bottom w:val="single" w:sz="4"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Условно разрешенный вид использования</w:t>
            </w:r>
          </w:p>
        </w:tc>
      </w:tr>
      <w:tr w:rsidR="0077245B" w:rsidRPr="00750F2C" w:rsidTr="0077245B">
        <w:trPr>
          <w:gridAfter w:val="1"/>
          <w:wAfter w:w="8" w:type="dxa"/>
          <w:trHeight w:val="113"/>
        </w:trPr>
        <w:tc>
          <w:tcPr>
            <w:tcW w:w="3845" w:type="dxa"/>
            <w:tcBorders>
              <w:top w:val="nil"/>
              <w:left w:val="single" w:sz="8" w:space="0" w:color="auto"/>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Ритуальная деятельность</w:t>
            </w:r>
          </w:p>
        </w:tc>
        <w:tc>
          <w:tcPr>
            <w:tcW w:w="1842" w:type="dxa"/>
            <w:tcBorders>
              <w:top w:val="nil"/>
              <w:left w:val="nil"/>
              <w:bottom w:val="single" w:sz="8" w:space="0" w:color="auto"/>
              <w:right w:val="single" w:sz="8" w:space="0" w:color="auto"/>
            </w:tcBorders>
            <w:shd w:val="clear" w:color="auto" w:fill="auto"/>
            <w:vAlign w:val="center"/>
            <w:hideMark/>
          </w:tcPr>
          <w:p w:rsidR="0077245B" w:rsidRPr="00750F2C" w:rsidRDefault="0077245B" w:rsidP="0077245B">
            <w:pPr>
              <w:jc w:val="both"/>
              <w:rPr>
                <w:color w:val="000000"/>
                <w:sz w:val="28"/>
                <w:szCs w:val="28"/>
              </w:rPr>
            </w:pPr>
            <w:r w:rsidRPr="00750F2C">
              <w:rPr>
                <w:color w:val="000000"/>
                <w:sz w:val="28"/>
                <w:szCs w:val="28"/>
              </w:rPr>
              <w:t>+</w:t>
            </w:r>
          </w:p>
        </w:tc>
        <w:tc>
          <w:tcPr>
            <w:tcW w:w="2127" w:type="dxa"/>
            <w:tcBorders>
              <w:top w:val="nil"/>
              <w:left w:val="nil"/>
              <w:bottom w:val="single" w:sz="8" w:space="0" w:color="auto"/>
              <w:right w:val="single" w:sz="4" w:space="0" w:color="auto"/>
            </w:tcBorders>
            <w:shd w:val="clear" w:color="auto" w:fill="auto"/>
            <w:vAlign w:val="center"/>
            <w:hideMark/>
          </w:tcPr>
          <w:p w:rsidR="0077245B" w:rsidRPr="00750F2C" w:rsidRDefault="0077245B" w:rsidP="0077245B">
            <w:pPr>
              <w:jc w:val="both"/>
              <w:rPr>
                <w:color w:val="000000"/>
                <w:sz w:val="28"/>
                <w:szCs w:val="28"/>
              </w:rPr>
            </w:pPr>
            <w:r>
              <w:rPr>
                <w:color w:val="000000"/>
                <w:sz w:val="28"/>
                <w:szCs w:val="28"/>
              </w:rPr>
              <w:t>-</w:t>
            </w:r>
          </w:p>
        </w:tc>
        <w:tc>
          <w:tcPr>
            <w:tcW w:w="2685" w:type="dxa"/>
            <w:tcBorders>
              <w:top w:val="single" w:sz="4" w:space="0" w:color="auto"/>
              <w:bottom w:val="single" w:sz="4" w:space="0" w:color="auto"/>
              <w:right w:val="single" w:sz="4" w:space="0" w:color="auto"/>
            </w:tcBorders>
            <w:shd w:val="clear" w:color="auto" w:fill="auto"/>
            <w:vAlign w:val="center"/>
          </w:tcPr>
          <w:p w:rsidR="0077245B" w:rsidRPr="00750F2C" w:rsidRDefault="0077245B" w:rsidP="0077245B">
            <w:pPr>
              <w:jc w:val="both"/>
              <w:rPr>
                <w:sz w:val="28"/>
                <w:szCs w:val="28"/>
              </w:rPr>
            </w:pPr>
            <w:r>
              <w:rPr>
                <w:sz w:val="28"/>
                <w:szCs w:val="28"/>
              </w:rPr>
              <w:t>-</w:t>
            </w:r>
          </w:p>
        </w:tc>
      </w:tr>
      <w:tr w:rsidR="0077245B" w:rsidRPr="00750F2C" w:rsidTr="0077245B">
        <w:trPr>
          <w:gridAfter w:val="1"/>
          <w:wAfter w:w="8" w:type="dxa"/>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Специальная деятельность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45B" w:rsidRPr="00750F2C" w:rsidRDefault="0077245B" w:rsidP="0077245B">
            <w:pPr>
              <w:jc w:val="both"/>
              <w:rPr>
                <w:color w:val="000000"/>
                <w:sz w:val="28"/>
                <w:szCs w:val="28"/>
              </w:rPr>
            </w:pPr>
            <w:r w:rsidRPr="00750F2C">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45B" w:rsidRPr="00750F2C" w:rsidRDefault="0077245B" w:rsidP="0077245B">
            <w:pPr>
              <w:jc w:val="both"/>
              <w:rPr>
                <w:color w:val="000000"/>
                <w:sz w:val="28"/>
                <w:szCs w:val="28"/>
              </w:rPr>
            </w:pPr>
            <w:r>
              <w:rPr>
                <w:color w:val="000000"/>
                <w:sz w:val="28"/>
                <w:szCs w:val="28"/>
              </w:rPr>
              <w:t>-</w:t>
            </w:r>
          </w:p>
        </w:tc>
        <w:tc>
          <w:tcPr>
            <w:tcW w:w="2685" w:type="dxa"/>
            <w:tcBorders>
              <w:top w:val="single" w:sz="4" w:space="0" w:color="auto"/>
              <w:bottom w:val="single" w:sz="4" w:space="0" w:color="auto"/>
              <w:right w:val="single" w:sz="4" w:space="0" w:color="auto"/>
            </w:tcBorders>
            <w:shd w:val="clear" w:color="auto" w:fill="auto"/>
            <w:vAlign w:val="center"/>
          </w:tcPr>
          <w:p w:rsidR="0077245B" w:rsidRPr="00750F2C" w:rsidRDefault="0077245B" w:rsidP="0077245B">
            <w:pPr>
              <w:jc w:val="both"/>
              <w:rPr>
                <w:sz w:val="28"/>
                <w:szCs w:val="28"/>
              </w:rPr>
            </w:pPr>
            <w:r>
              <w:rPr>
                <w:sz w:val="28"/>
                <w:szCs w:val="28"/>
              </w:rPr>
              <w:t>-</w:t>
            </w:r>
          </w:p>
        </w:tc>
      </w:tr>
      <w:tr w:rsidR="0077245B" w:rsidRPr="00750F2C" w:rsidTr="0077245B">
        <w:trPr>
          <w:gridAfter w:val="1"/>
          <w:wAfter w:w="8" w:type="dxa"/>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Земельные участки (территории) общего пользования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45B" w:rsidRPr="00750F2C" w:rsidRDefault="0077245B" w:rsidP="0077245B">
            <w:pPr>
              <w:jc w:val="both"/>
              <w:rPr>
                <w:color w:val="000000"/>
                <w:sz w:val="28"/>
                <w:szCs w:val="28"/>
              </w:rPr>
            </w:pPr>
            <w:r w:rsidRPr="00750F2C">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45B" w:rsidRPr="00750F2C" w:rsidRDefault="0077245B" w:rsidP="0077245B">
            <w:pPr>
              <w:jc w:val="both"/>
              <w:rPr>
                <w:color w:val="000000"/>
                <w:sz w:val="28"/>
                <w:szCs w:val="28"/>
              </w:rPr>
            </w:pPr>
            <w:r>
              <w:rPr>
                <w:color w:val="000000"/>
                <w:sz w:val="28"/>
                <w:szCs w:val="28"/>
              </w:rPr>
              <w:t>-</w:t>
            </w:r>
          </w:p>
        </w:tc>
        <w:tc>
          <w:tcPr>
            <w:tcW w:w="2685" w:type="dxa"/>
            <w:tcBorders>
              <w:top w:val="single" w:sz="4" w:space="0" w:color="auto"/>
              <w:bottom w:val="single" w:sz="4" w:space="0" w:color="auto"/>
              <w:right w:val="single" w:sz="4" w:space="0" w:color="auto"/>
            </w:tcBorders>
            <w:shd w:val="clear" w:color="auto" w:fill="auto"/>
            <w:vAlign w:val="center"/>
          </w:tcPr>
          <w:p w:rsidR="0077245B" w:rsidRPr="00750F2C" w:rsidRDefault="0077245B" w:rsidP="0077245B">
            <w:pPr>
              <w:jc w:val="both"/>
              <w:rPr>
                <w:sz w:val="28"/>
                <w:szCs w:val="28"/>
              </w:rPr>
            </w:pPr>
            <w:r>
              <w:rPr>
                <w:sz w:val="28"/>
                <w:szCs w:val="28"/>
              </w:rPr>
              <w:t>-</w:t>
            </w:r>
          </w:p>
        </w:tc>
      </w:tr>
      <w:tr w:rsidR="0077245B" w:rsidRPr="00750F2C" w:rsidTr="0077245B">
        <w:trPr>
          <w:gridAfter w:val="1"/>
          <w:wAfter w:w="8" w:type="dxa"/>
          <w:trHeight w:val="358"/>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Коммунальное обслуживание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45B" w:rsidRPr="00750F2C" w:rsidRDefault="0077245B" w:rsidP="0077245B">
            <w:pPr>
              <w:jc w:val="both"/>
              <w:rPr>
                <w:color w:val="000000"/>
                <w:sz w:val="28"/>
                <w:szCs w:val="28"/>
              </w:rPr>
            </w:pPr>
            <w:r>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45B" w:rsidRPr="00750F2C" w:rsidRDefault="0077245B" w:rsidP="0077245B">
            <w:pPr>
              <w:jc w:val="both"/>
              <w:rPr>
                <w:color w:val="000000"/>
                <w:sz w:val="28"/>
                <w:szCs w:val="28"/>
              </w:rPr>
            </w:pPr>
            <w:r w:rsidRPr="00750F2C">
              <w:rPr>
                <w:color w:val="000000"/>
                <w:sz w:val="28"/>
                <w:szCs w:val="28"/>
              </w:rPr>
              <w:t>+</w:t>
            </w:r>
          </w:p>
        </w:tc>
        <w:tc>
          <w:tcPr>
            <w:tcW w:w="2685" w:type="dxa"/>
            <w:tcBorders>
              <w:top w:val="single" w:sz="4" w:space="0" w:color="auto"/>
              <w:bottom w:val="single" w:sz="4" w:space="0" w:color="auto"/>
              <w:right w:val="single" w:sz="4" w:space="0" w:color="auto"/>
            </w:tcBorders>
            <w:shd w:val="clear" w:color="auto" w:fill="auto"/>
            <w:vAlign w:val="center"/>
          </w:tcPr>
          <w:p w:rsidR="0077245B" w:rsidRPr="00750F2C" w:rsidRDefault="0077245B" w:rsidP="0077245B">
            <w:pPr>
              <w:jc w:val="both"/>
              <w:rPr>
                <w:sz w:val="28"/>
                <w:szCs w:val="28"/>
              </w:rPr>
            </w:pPr>
            <w:r>
              <w:rPr>
                <w:sz w:val="28"/>
                <w:szCs w:val="28"/>
              </w:rPr>
              <w:t>-</w:t>
            </w:r>
          </w:p>
        </w:tc>
      </w:tr>
      <w:tr w:rsidR="0077245B" w:rsidRPr="00750F2C" w:rsidTr="0077245B">
        <w:trPr>
          <w:gridAfter w:val="1"/>
          <w:wAfter w:w="8" w:type="dxa"/>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Обслуживание автотранспорта (парковка)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45B" w:rsidRPr="00750F2C" w:rsidRDefault="0077245B" w:rsidP="0077245B">
            <w:pPr>
              <w:jc w:val="both"/>
              <w:rPr>
                <w:color w:val="000000"/>
                <w:sz w:val="28"/>
                <w:szCs w:val="28"/>
              </w:rPr>
            </w:pPr>
            <w:r>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45B" w:rsidRPr="00750F2C" w:rsidRDefault="0077245B" w:rsidP="0077245B">
            <w:pPr>
              <w:jc w:val="both"/>
              <w:rPr>
                <w:color w:val="000000"/>
                <w:sz w:val="28"/>
                <w:szCs w:val="28"/>
              </w:rPr>
            </w:pPr>
            <w:r w:rsidRPr="00750F2C">
              <w:rPr>
                <w:color w:val="000000"/>
                <w:sz w:val="28"/>
                <w:szCs w:val="28"/>
              </w:rPr>
              <w:t>+</w:t>
            </w:r>
          </w:p>
        </w:tc>
        <w:tc>
          <w:tcPr>
            <w:tcW w:w="2685" w:type="dxa"/>
            <w:tcBorders>
              <w:top w:val="single" w:sz="4" w:space="0" w:color="auto"/>
              <w:bottom w:val="single" w:sz="4" w:space="0" w:color="auto"/>
              <w:right w:val="single" w:sz="4" w:space="0" w:color="auto"/>
            </w:tcBorders>
            <w:shd w:val="clear" w:color="auto" w:fill="auto"/>
            <w:vAlign w:val="center"/>
          </w:tcPr>
          <w:p w:rsidR="0077245B" w:rsidRPr="00750F2C" w:rsidRDefault="0077245B" w:rsidP="0077245B">
            <w:pPr>
              <w:jc w:val="both"/>
              <w:rPr>
                <w:sz w:val="28"/>
                <w:szCs w:val="28"/>
              </w:rPr>
            </w:pPr>
            <w:r>
              <w:rPr>
                <w:sz w:val="28"/>
                <w:szCs w:val="28"/>
              </w:rPr>
              <w:t>-</w:t>
            </w:r>
          </w:p>
        </w:tc>
      </w:tr>
      <w:tr w:rsidR="0077245B" w:rsidRPr="00750F2C" w:rsidTr="0077245B">
        <w:trPr>
          <w:gridAfter w:val="1"/>
          <w:wAfter w:w="8" w:type="dxa"/>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Связь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45B" w:rsidRPr="00750F2C" w:rsidRDefault="0077245B" w:rsidP="0077245B">
            <w:pPr>
              <w:jc w:val="both"/>
              <w:rPr>
                <w:color w:val="000000"/>
                <w:sz w:val="28"/>
                <w:szCs w:val="28"/>
              </w:rPr>
            </w:pPr>
            <w:r>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45B" w:rsidRPr="00750F2C" w:rsidRDefault="0077245B" w:rsidP="0077245B">
            <w:pPr>
              <w:jc w:val="both"/>
              <w:rPr>
                <w:color w:val="000000"/>
                <w:sz w:val="28"/>
                <w:szCs w:val="28"/>
              </w:rPr>
            </w:pPr>
            <w:r>
              <w:rPr>
                <w:color w:val="000000"/>
                <w:sz w:val="28"/>
                <w:szCs w:val="28"/>
              </w:rPr>
              <w:t>-</w:t>
            </w:r>
          </w:p>
        </w:tc>
        <w:tc>
          <w:tcPr>
            <w:tcW w:w="2685" w:type="dxa"/>
            <w:tcBorders>
              <w:top w:val="single" w:sz="4" w:space="0" w:color="auto"/>
              <w:bottom w:val="single" w:sz="4" w:space="0" w:color="auto"/>
              <w:right w:val="single" w:sz="4" w:space="0" w:color="auto"/>
            </w:tcBorders>
            <w:shd w:val="clear" w:color="auto" w:fill="auto"/>
            <w:vAlign w:val="center"/>
          </w:tcPr>
          <w:p w:rsidR="0077245B" w:rsidRPr="00750F2C" w:rsidRDefault="0077245B" w:rsidP="0077245B">
            <w:pPr>
              <w:jc w:val="both"/>
              <w:rPr>
                <w:sz w:val="28"/>
                <w:szCs w:val="28"/>
              </w:rPr>
            </w:pPr>
            <w:r w:rsidRPr="00750F2C">
              <w:rPr>
                <w:sz w:val="28"/>
                <w:szCs w:val="28"/>
              </w:rPr>
              <w:t>+</w:t>
            </w:r>
          </w:p>
        </w:tc>
      </w:tr>
      <w:tr w:rsidR="0077245B" w:rsidRPr="00750F2C" w:rsidTr="0077245B">
        <w:trPr>
          <w:gridAfter w:val="1"/>
          <w:wAfter w:w="8" w:type="dxa"/>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Склады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45B" w:rsidRPr="00750F2C" w:rsidRDefault="0077245B" w:rsidP="0077245B">
            <w:pPr>
              <w:jc w:val="both"/>
              <w:rPr>
                <w:color w:val="000000"/>
                <w:sz w:val="28"/>
                <w:szCs w:val="28"/>
              </w:rPr>
            </w:pPr>
            <w:r>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45B" w:rsidRPr="00750F2C" w:rsidRDefault="0077245B" w:rsidP="0077245B">
            <w:pPr>
              <w:jc w:val="both"/>
              <w:rPr>
                <w:color w:val="000000"/>
                <w:sz w:val="28"/>
                <w:szCs w:val="28"/>
              </w:rPr>
            </w:pPr>
            <w:r>
              <w:rPr>
                <w:color w:val="000000"/>
                <w:sz w:val="28"/>
                <w:szCs w:val="28"/>
              </w:rPr>
              <w:t>-</w:t>
            </w:r>
          </w:p>
        </w:tc>
        <w:tc>
          <w:tcPr>
            <w:tcW w:w="2685" w:type="dxa"/>
            <w:tcBorders>
              <w:top w:val="single" w:sz="4" w:space="0" w:color="auto"/>
              <w:bottom w:val="single" w:sz="4" w:space="0" w:color="auto"/>
              <w:right w:val="single" w:sz="4" w:space="0" w:color="auto"/>
            </w:tcBorders>
            <w:shd w:val="clear" w:color="auto" w:fill="auto"/>
            <w:vAlign w:val="center"/>
          </w:tcPr>
          <w:p w:rsidR="0077245B" w:rsidRPr="00750F2C" w:rsidRDefault="0077245B" w:rsidP="0077245B">
            <w:pPr>
              <w:jc w:val="both"/>
              <w:rPr>
                <w:sz w:val="28"/>
                <w:szCs w:val="28"/>
              </w:rPr>
            </w:pPr>
            <w:r w:rsidRPr="00750F2C">
              <w:rPr>
                <w:sz w:val="28"/>
                <w:szCs w:val="28"/>
              </w:rPr>
              <w:t>+</w:t>
            </w:r>
          </w:p>
        </w:tc>
      </w:tr>
    </w:tbl>
    <w:p w:rsidR="0077245B" w:rsidRDefault="0077245B" w:rsidP="0077245B">
      <w:pPr>
        <w:jc w:val="both"/>
        <w:rPr>
          <w:sz w:val="28"/>
          <w:szCs w:val="28"/>
        </w:rPr>
      </w:pPr>
      <w:r>
        <w:rPr>
          <w:sz w:val="28"/>
          <w:szCs w:val="28"/>
        </w:rPr>
        <w:tab/>
        <w:t>- не подлежит установлению</w:t>
      </w:r>
    </w:p>
    <w:p w:rsidR="0077245B" w:rsidRDefault="0077245B" w:rsidP="0077245B">
      <w:pPr>
        <w:jc w:val="both"/>
        <w:rPr>
          <w:sz w:val="28"/>
          <w:szCs w:val="28"/>
        </w:rPr>
      </w:pPr>
      <w:r>
        <w:rPr>
          <w:sz w:val="28"/>
          <w:szCs w:val="28"/>
        </w:rPr>
        <w:tab/>
        <w:t>+  установлен</w:t>
      </w:r>
    </w:p>
    <w:p w:rsidR="0077245B" w:rsidRDefault="0077245B" w:rsidP="0077245B">
      <w:pPr>
        <w:jc w:val="both"/>
        <w:rPr>
          <w:sz w:val="28"/>
          <w:szCs w:val="28"/>
        </w:rPr>
      </w:pPr>
    </w:p>
    <w:p w:rsidR="0077245B" w:rsidRPr="00750F2C" w:rsidRDefault="0077245B" w:rsidP="0077245B">
      <w:pPr>
        <w:jc w:val="both"/>
        <w:rPr>
          <w:sz w:val="28"/>
          <w:szCs w:val="28"/>
        </w:rPr>
      </w:pPr>
      <w:r>
        <w:rPr>
          <w:sz w:val="28"/>
          <w:szCs w:val="28"/>
        </w:rPr>
        <w:tab/>
        <w:t xml:space="preserve">2. </w:t>
      </w:r>
      <w:r w:rsidRPr="00750F2C">
        <w:rPr>
          <w:sz w:val="28"/>
          <w:szCs w:val="28"/>
        </w:rPr>
        <w:t>Предельны</w:t>
      </w:r>
      <w:r>
        <w:rPr>
          <w:sz w:val="28"/>
          <w:szCs w:val="28"/>
        </w:rPr>
        <w:t>е</w:t>
      </w:r>
      <w:r w:rsidRPr="00750F2C">
        <w:rPr>
          <w:sz w:val="28"/>
          <w:szCs w:val="28"/>
        </w:rPr>
        <w:t xml:space="preserve"> (минимальны</w:t>
      </w:r>
      <w:r>
        <w:rPr>
          <w:sz w:val="28"/>
          <w:szCs w:val="28"/>
        </w:rPr>
        <w:t>е</w:t>
      </w:r>
      <w:r w:rsidRPr="00750F2C">
        <w:rPr>
          <w:sz w:val="28"/>
          <w:szCs w:val="28"/>
        </w:rPr>
        <w:t>) и (или) максимальны</w:t>
      </w:r>
      <w:r>
        <w:rPr>
          <w:sz w:val="28"/>
          <w:szCs w:val="28"/>
        </w:rPr>
        <w:t>е</w:t>
      </w:r>
      <w:r w:rsidRPr="00750F2C">
        <w:rPr>
          <w:sz w:val="28"/>
          <w:szCs w:val="28"/>
        </w:rPr>
        <w:t xml:space="preserve"> размеров земельных участков и предельны</w:t>
      </w:r>
      <w:r>
        <w:rPr>
          <w:sz w:val="28"/>
          <w:szCs w:val="28"/>
        </w:rPr>
        <w:t>е</w:t>
      </w:r>
      <w:r w:rsidRPr="00750F2C">
        <w:rPr>
          <w:sz w:val="28"/>
          <w:szCs w:val="28"/>
        </w:rPr>
        <w:t xml:space="preserve"> параметр</w:t>
      </w:r>
      <w:r>
        <w:rPr>
          <w:sz w:val="28"/>
          <w:szCs w:val="28"/>
        </w:rPr>
        <w:t>ы</w:t>
      </w:r>
      <w:r w:rsidRPr="00750F2C">
        <w:rPr>
          <w:sz w:val="28"/>
          <w:szCs w:val="28"/>
        </w:rPr>
        <w:t xml:space="preserve"> разрешенного строительства, реконструкции объектов капитального строительства не</w:t>
      </w:r>
      <w:r>
        <w:rPr>
          <w:sz w:val="28"/>
          <w:szCs w:val="28"/>
        </w:rPr>
        <w:t xml:space="preserve"> подлежат</w:t>
      </w:r>
      <w:r w:rsidRPr="00750F2C">
        <w:rPr>
          <w:sz w:val="28"/>
          <w:szCs w:val="28"/>
        </w:rPr>
        <w:t xml:space="preserve"> установлен</w:t>
      </w:r>
      <w:r>
        <w:rPr>
          <w:sz w:val="28"/>
          <w:szCs w:val="28"/>
        </w:rPr>
        <w:t>ию;</w:t>
      </w:r>
      <w:r w:rsidRPr="00750F2C">
        <w:rPr>
          <w:sz w:val="28"/>
          <w:szCs w:val="28"/>
        </w:rPr>
        <w:t xml:space="preserve"> </w:t>
      </w:r>
      <w:r w:rsidRPr="00750F2C">
        <w:rPr>
          <w:color w:val="000000"/>
          <w:sz w:val="28"/>
          <w:szCs w:val="28"/>
        </w:rPr>
        <w:t xml:space="preserve">согласовываются при предъявлении проекта специализированной организацией, </w:t>
      </w:r>
      <w:r w:rsidRPr="00750F2C">
        <w:rPr>
          <w:color w:val="000000"/>
          <w:sz w:val="28"/>
          <w:szCs w:val="28"/>
        </w:rPr>
        <w:lastRenderedPageBreak/>
        <w:t xml:space="preserve">однако </w:t>
      </w:r>
      <w:r w:rsidRPr="00750F2C">
        <w:rPr>
          <w:sz w:val="28"/>
          <w:szCs w:val="28"/>
        </w:rPr>
        <w:t>минимальный размер  земельного  участка  должен  обеспечивать использование данного земельного участка, а также расположенного на нем объ</w:t>
      </w:r>
      <w:r>
        <w:rPr>
          <w:sz w:val="28"/>
          <w:szCs w:val="28"/>
        </w:rPr>
        <w:t>екта капитального строительства. М</w:t>
      </w:r>
      <w:r w:rsidRPr="00750F2C">
        <w:rPr>
          <w:sz w:val="28"/>
          <w:szCs w:val="28"/>
        </w:rPr>
        <w:t>инимальные отступы от границ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(проектами планировок  территории  и  проектами  межевания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по линии сложившейся застройки. В случае отсутствия линии сложившейся застройки наружная грань объектов капитального  строительства  располагается  не  менее  чем в 5 м от передней границы земельного участка; в случае осуществления строительства на основании ранее выданного градостроительного  плана  земельного  участка  и  (или)  разрешения на строительство применяются параметры разрешенного строительства, действующие на момент их выдачи.</w:t>
      </w:r>
    </w:p>
    <w:p w:rsidR="0077245B" w:rsidRPr="002E4DDE" w:rsidRDefault="0077245B" w:rsidP="0077245B">
      <w:pPr>
        <w:jc w:val="both"/>
        <w:rPr>
          <w:sz w:val="28"/>
          <w:szCs w:val="28"/>
        </w:rPr>
      </w:pPr>
    </w:p>
    <w:p w:rsidR="0077245B" w:rsidRPr="00750F2C" w:rsidRDefault="0077245B" w:rsidP="0077245B">
      <w:pPr>
        <w:jc w:val="both"/>
        <w:rPr>
          <w:sz w:val="28"/>
          <w:szCs w:val="28"/>
        </w:rPr>
      </w:pPr>
    </w:p>
    <w:p w:rsidR="0077245B" w:rsidRPr="002A2DA5" w:rsidRDefault="0077245B" w:rsidP="0077245B">
      <w:pPr>
        <w:ind w:firstLine="708"/>
        <w:jc w:val="both"/>
        <w:rPr>
          <w:b/>
          <w:sz w:val="28"/>
          <w:szCs w:val="28"/>
        </w:rPr>
      </w:pPr>
      <w:r w:rsidRPr="002A2DA5">
        <w:rPr>
          <w:b/>
          <w:sz w:val="28"/>
          <w:szCs w:val="28"/>
        </w:rPr>
        <w:t xml:space="preserve">Статья </w:t>
      </w:r>
      <w:r>
        <w:rPr>
          <w:b/>
          <w:sz w:val="28"/>
          <w:szCs w:val="28"/>
        </w:rPr>
        <w:t>12</w:t>
      </w:r>
      <w:r w:rsidRPr="002A2DA5">
        <w:rPr>
          <w:b/>
          <w:sz w:val="28"/>
          <w:szCs w:val="28"/>
        </w:rPr>
        <w:t>. Т- зоны внешней транспортной инфраструктуры</w:t>
      </w:r>
    </w:p>
    <w:p w:rsidR="0077245B" w:rsidRPr="00750F2C" w:rsidRDefault="0077245B" w:rsidP="0077245B">
      <w:pPr>
        <w:jc w:val="both"/>
        <w:rPr>
          <w:b/>
          <w:sz w:val="28"/>
          <w:szCs w:val="28"/>
        </w:rPr>
      </w:pPr>
    </w:p>
    <w:p w:rsidR="0077245B" w:rsidRPr="00750F2C" w:rsidRDefault="0077245B" w:rsidP="0077245B">
      <w:pPr>
        <w:ind w:firstLine="709"/>
        <w:jc w:val="both"/>
        <w:rPr>
          <w:sz w:val="28"/>
          <w:szCs w:val="28"/>
        </w:rPr>
      </w:pPr>
      <w:r w:rsidRPr="00750F2C">
        <w:rPr>
          <w:sz w:val="28"/>
          <w:szCs w:val="28"/>
        </w:rPr>
        <w:t>Зона транспортной инфраструктуры выделена для определения правового режима земельных участков, обеспечения правовых условий их застройки и последующей  эксплуатации  объектов  капитального  строительства, обеспечивающих выполнение и обслуживание перевозок.</w:t>
      </w:r>
    </w:p>
    <w:p w:rsidR="0077245B" w:rsidRPr="00750F2C" w:rsidRDefault="0077245B" w:rsidP="0077245B">
      <w:pPr>
        <w:ind w:firstLine="709"/>
        <w:jc w:val="both"/>
        <w:rPr>
          <w:sz w:val="28"/>
          <w:szCs w:val="28"/>
        </w:rPr>
      </w:pPr>
    </w:p>
    <w:p w:rsidR="0077245B" w:rsidRPr="00750F2C" w:rsidRDefault="0077245B" w:rsidP="0077245B">
      <w:pPr>
        <w:ind w:firstLine="708"/>
        <w:jc w:val="both"/>
        <w:rPr>
          <w:b/>
          <w:sz w:val="28"/>
          <w:szCs w:val="28"/>
        </w:rPr>
      </w:pPr>
      <w:r>
        <w:rPr>
          <w:b/>
          <w:sz w:val="28"/>
          <w:szCs w:val="28"/>
        </w:rPr>
        <w:t>Статья 13</w:t>
      </w:r>
      <w:r w:rsidRPr="002A2DA5">
        <w:rPr>
          <w:b/>
          <w:sz w:val="28"/>
          <w:szCs w:val="28"/>
        </w:rPr>
        <w:t>. Т.1-1 - Зона</w:t>
      </w:r>
      <w:r w:rsidRPr="00750F2C">
        <w:rPr>
          <w:b/>
          <w:sz w:val="28"/>
          <w:szCs w:val="28"/>
        </w:rPr>
        <w:t xml:space="preserve"> объектов воздушного транспорта</w:t>
      </w:r>
    </w:p>
    <w:p w:rsidR="0077245B" w:rsidRPr="00750F2C" w:rsidRDefault="0077245B" w:rsidP="0077245B">
      <w:pPr>
        <w:jc w:val="both"/>
        <w:rPr>
          <w:b/>
          <w:sz w:val="28"/>
          <w:szCs w:val="28"/>
        </w:rPr>
      </w:pPr>
    </w:p>
    <w:p w:rsidR="0077245B" w:rsidRPr="00750F2C" w:rsidRDefault="0077245B" w:rsidP="0077245B">
      <w:pPr>
        <w:pStyle w:val="ad"/>
        <w:numPr>
          <w:ilvl w:val="0"/>
          <w:numId w:val="37"/>
        </w:numPr>
        <w:tabs>
          <w:tab w:val="left" w:pos="1134"/>
        </w:tabs>
        <w:ind w:left="0" w:firstLine="709"/>
        <w:jc w:val="both"/>
        <w:rPr>
          <w:sz w:val="28"/>
          <w:szCs w:val="28"/>
        </w:rPr>
      </w:pPr>
      <w:r w:rsidRPr="00750F2C">
        <w:rPr>
          <w:sz w:val="28"/>
          <w:szCs w:val="28"/>
        </w:rPr>
        <w:t>Виды разрешенного использования земельных участков и объектов капитального строительства</w:t>
      </w:r>
    </w:p>
    <w:p w:rsidR="0077245B" w:rsidRPr="00750F2C" w:rsidRDefault="0077245B" w:rsidP="0077245B">
      <w:pPr>
        <w:jc w:val="right"/>
        <w:rPr>
          <w:sz w:val="28"/>
          <w:szCs w:val="28"/>
        </w:rPr>
      </w:pPr>
      <w:r w:rsidRPr="00750F2C">
        <w:rPr>
          <w:sz w:val="28"/>
          <w:szCs w:val="28"/>
        </w:rPr>
        <w:t>Таблица 5</w:t>
      </w:r>
    </w:p>
    <w:tbl>
      <w:tblPr>
        <w:tblW w:w="10507" w:type="dxa"/>
        <w:tblInd w:w="91" w:type="dxa"/>
        <w:tblLayout w:type="fixed"/>
        <w:tblLook w:val="04A0"/>
      </w:tblPr>
      <w:tblGrid>
        <w:gridCol w:w="3845"/>
        <w:gridCol w:w="1842"/>
        <w:gridCol w:w="2127"/>
        <w:gridCol w:w="2685"/>
        <w:gridCol w:w="8"/>
      </w:tblGrid>
      <w:tr w:rsidR="0077245B" w:rsidRPr="00750F2C" w:rsidTr="0077245B">
        <w:trPr>
          <w:trHeight w:val="692"/>
        </w:trPr>
        <w:tc>
          <w:tcPr>
            <w:tcW w:w="3845" w:type="dxa"/>
            <w:tcBorders>
              <w:top w:val="single" w:sz="8" w:space="0" w:color="auto"/>
              <w:left w:val="single" w:sz="8" w:space="0" w:color="auto"/>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Наименование вида разрешенного использования земельного участка</w:t>
            </w:r>
          </w:p>
        </w:tc>
        <w:tc>
          <w:tcPr>
            <w:tcW w:w="1842" w:type="dxa"/>
            <w:tcBorders>
              <w:top w:val="single" w:sz="8" w:space="0" w:color="auto"/>
              <w:left w:val="nil"/>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Основной вид разрешенного использования</w:t>
            </w:r>
          </w:p>
        </w:tc>
        <w:tc>
          <w:tcPr>
            <w:tcW w:w="2127" w:type="dxa"/>
            <w:tcBorders>
              <w:top w:val="single" w:sz="8" w:space="0" w:color="auto"/>
              <w:left w:val="nil"/>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Вспомогательный вид разрешенного использования</w:t>
            </w:r>
          </w:p>
        </w:tc>
        <w:tc>
          <w:tcPr>
            <w:tcW w:w="2693" w:type="dxa"/>
            <w:gridSpan w:val="2"/>
            <w:tcBorders>
              <w:top w:val="single" w:sz="8" w:space="0" w:color="auto"/>
              <w:left w:val="nil"/>
              <w:bottom w:val="single" w:sz="4"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Условно разрешенный вид использования</w:t>
            </w:r>
          </w:p>
        </w:tc>
      </w:tr>
      <w:tr w:rsidR="0077245B" w:rsidRPr="00750F2C" w:rsidTr="0077245B">
        <w:trPr>
          <w:gridAfter w:val="1"/>
          <w:wAfter w:w="8" w:type="dxa"/>
          <w:trHeight w:val="113"/>
        </w:trPr>
        <w:tc>
          <w:tcPr>
            <w:tcW w:w="3845" w:type="dxa"/>
            <w:tcBorders>
              <w:top w:val="nil"/>
              <w:left w:val="single" w:sz="8" w:space="0" w:color="auto"/>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Воздушный транспорт</w:t>
            </w:r>
          </w:p>
        </w:tc>
        <w:tc>
          <w:tcPr>
            <w:tcW w:w="1842" w:type="dxa"/>
            <w:tcBorders>
              <w:top w:val="nil"/>
              <w:left w:val="nil"/>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127" w:type="dxa"/>
            <w:tcBorders>
              <w:top w:val="nil"/>
              <w:left w:val="nil"/>
              <w:bottom w:val="single" w:sz="8" w:space="0" w:color="auto"/>
              <w:right w:val="single" w:sz="4" w:space="0" w:color="auto"/>
            </w:tcBorders>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685" w:type="dxa"/>
            <w:tcBorders>
              <w:top w:val="single" w:sz="4" w:space="0" w:color="auto"/>
              <w:bottom w:val="single" w:sz="4" w:space="0" w:color="auto"/>
              <w:right w:val="single" w:sz="4" w:space="0" w:color="auto"/>
            </w:tcBorders>
            <w:shd w:val="clear" w:color="auto" w:fill="auto"/>
          </w:tcPr>
          <w:p w:rsidR="0077245B" w:rsidRPr="00750F2C" w:rsidRDefault="0077245B" w:rsidP="0077245B">
            <w:pPr>
              <w:jc w:val="both"/>
              <w:rPr>
                <w:sz w:val="28"/>
                <w:szCs w:val="28"/>
              </w:rPr>
            </w:pPr>
            <w:r>
              <w:rPr>
                <w:sz w:val="28"/>
                <w:szCs w:val="28"/>
              </w:rPr>
              <w:t>-</w:t>
            </w:r>
          </w:p>
        </w:tc>
      </w:tr>
      <w:tr w:rsidR="0077245B" w:rsidRPr="00750F2C" w:rsidTr="0077245B">
        <w:trPr>
          <w:gridAfter w:val="1"/>
          <w:wAfter w:w="8" w:type="dxa"/>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Земельные участки (территории) общего пользования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685" w:type="dxa"/>
            <w:tcBorders>
              <w:top w:val="single" w:sz="4" w:space="0" w:color="auto"/>
              <w:bottom w:val="single" w:sz="4" w:space="0" w:color="auto"/>
              <w:right w:val="single" w:sz="4" w:space="0" w:color="auto"/>
            </w:tcBorders>
            <w:shd w:val="clear" w:color="auto" w:fill="auto"/>
          </w:tcPr>
          <w:p w:rsidR="0077245B" w:rsidRPr="00750F2C" w:rsidRDefault="0077245B" w:rsidP="0077245B">
            <w:pPr>
              <w:jc w:val="both"/>
              <w:rPr>
                <w:sz w:val="28"/>
                <w:szCs w:val="28"/>
              </w:rPr>
            </w:pPr>
            <w:r>
              <w:rPr>
                <w:sz w:val="28"/>
                <w:szCs w:val="28"/>
              </w:rPr>
              <w:t>-</w:t>
            </w:r>
          </w:p>
        </w:tc>
      </w:tr>
      <w:tr w:rsidR="0077245B" w:rsidRPr="00750F2C" w:rsidTr="0077245B">
        <w:trPr>
          <w:gridAfter w:val="1"/>
          <w:wAfter w:w="8" w:type="dxa"/>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Связь</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Pr>
                <w:color w:val="000000"/>
                <w:sz w:val="28"/>
                <w:szCs w:val="28"/>
              </w:rPr>
              <w:t>-</w:t>
            </w:r>
          </w:p>
        </w:tc>
        <w:tc>
          <w:tcPr>
            <w:tcW w:w="2685" w:type="dxa"/>
            <w:tcBorders>
              <w:top w:val="single" w:sz="4" w:space="0" w:color="auto"/>
              <w:bottom w:val="single" w:sz="4" w:space="0" w:color="auto"/>
              <w:right w:val="single" w:sz="4" w:space="0" w:color="auto"/>
            </w:tcBorders>
            <w:shd w:val="clear" w:color="auto" w:fill="auto"/>
          </w:tcPr>
          <w:p w:rsidR="0077245B" w:rsidRPr="00750F2C" w:rsidRDefault="0077245B" w:rsidP="0077245B">
            <w:pPr>
              <w:jc w:val="both"/>
              <w:rPr>
                <w:sz w:val="28"/>
                <w:szCs w:val="28"/>
              </w:rPr>
            </w:pPr>
            <w:r w:rsidRPr="00750F2C">
              <w:rPr>
                <w:sz w:val="28"/>
                <w:szCs w:val="28"/>
              </w:rPr>
              <w:t>+</w:t>
            </w:r>
          </w:p>
        </w:tc>
      </w:tr>
    </w:tbl>
    <w:p w:rsidR="0077245B" w:rsidRDefault="0077245B" w:rsidP="0077245B">
      <w:pPr>
        <w:jc w:val="both"/>
        <w:rPr>
          <w:sz w:val="28"/>
          <w:szCs w:val="28"/>
        </w:rPr>
      </w:pPr>
      <w:r>
        <w:rPr>
          <w:b/>
          <w:sz w:val="28"/>
          <w:szCs w:val="28"/>
        </w:rPr>
        <w:tab/>
      </w:r>
      <w:r>
        <w:rPr>
          <w:sz w:val="28"/>
          <w:szCs w:val="28"/>
        </w:rPr>
        <w:t>- не подлежит установлению</w:t>
      </w:r>
    </w:p>
    <w:p w:rsidR="0077245B" w:rsidRDefault="0077245B" w:rsidP="0077245B">
      <w:pPr>
        <w:jc w:val="both"/>
        <w:rPr>
          <w:sz w:val="28"/>
          <w:szCs w:val="28"/>
        </w:rPr>
      </w:pPr>
      <w:r>
        <w:rPr>
          <w:sz w:val="28"/>
          <w:szCs w:val="28"/>
        </w:rPr>
        <w:tab/>
        <w:t>+  установлен</w:t>
      </w:r>
    </w:p>
    <w:p w:rsidR="0077245B" w:rsidRPr="00750F2C" w:rsidRDefault="0077245B" w:rsidP="0077245B">
      <w:pPr>
        <w:jc w:val="both"/>
        <w:rPr>
          <w:b/>
          <w:sz w:val="28"/>
          <w:szCs w:val="28"/>
        </w:rPr>
      </w:pPr>
    </w:p>
    <w:p w:rsidR="0077245B" w:rsidRPr="00750F2C" w:rsidRDefault="0077245B" w:rsidP="0077245B">
      <w:pPr>
        <w:tabs>
          <w:tab w:val="left" w:pos="1134"/>
        </w:tabs>
        <w:ind w:firstLine="709"/>
        <w:jc w:val="both"/>
        <w:rPr>
          <w:sz w:val="28"/>
          <w:szCs w:val="28"/>
        </w:rPr>
      </w:pPr>
      <w:r w:rsidRPr="00750F2C">
        <w:rPr>
          <w:sz w:val="28"/>
          <w:szCs w:val="28"/>
        </w:rPr>
        <w:t>2. Предельны</w:t>
      </w:r>
      <w:r>
        <w:rPr>
          <w:sz w:val="28"/>
          <w:szCs w:val="28"/>
        </w:rPr>
        <w:t>е</w:t>
      </w:r>
      <w:r w:rsidRPr="00750F2C">
        <w:rPr>
          <w:sz w:val="28"/>
          <w:szCs w:val="28"/>
        </w:rPr>
        <w:t xml:space="preserve"> (минимальны</w:t>
      </w:r>
      <w:r>
        <w:rPr>
          <w:sz w:val="28"/>
          <w:szCs w:val="28"/>
        </w:rPr>
        <w:t>е</w:t>
      </w:r>
      <w:r w:rsidRPr="00750F2C">
        <w:rPr>
          <w:sz w:val="28"/>
          <w:szCs w:val="28"/>
        </w:rPr>
        <w:t>) и (или) максимальны</w:t>
      </w:r>
      <w:r>
        <w:rPr>
          <w:sz w:val="28"/>
          <w:szCs w:val="28"/>
        </w:rPr>
        <w:t>е</w:t>
      </w:r>
      <w:r w:rsidRPr="00750F2C">
        <w:rPr>
          <w:sz w:val="28"/>
          <w:szCs w:val="28"/>
        </w:rPr>
        <w:t xml:space="preserve"> размеров земельных участков и предельны</w:t>
      </w:r>
      <w:r>
        <w:rPr>
          <w:sz w:val="28"/>
          <w:szCs w:val="28"/>
        </w:rPr>
        <w:t>е</w:t>
      </w:r>
      <w:r w:rsidRPr="00750F2C">
        <w:rPr>
          <w:sz w:val="28"/>
          <w:szCs w:val="28"/>
        </w:rPr>
        <w:t xml:space="preserve"> параметр</w:t>
      </w:r>
      <w:r>
        <w:rPr>
          <w:sz w:val="28"/>
          <w:szCs w:val="28"/>
        </w:rPr>
        <w:t>ы</w:t>
      </w:r>
      <w:r w:rsidRPr="00750F2C">
        <w:rPr>
          <w:sz w:val="28"/>
          <w:szCs w:val="28"/>
        </w:rPr>
        <w:t xml:space="preserve"> разрешенного строительства, реконструкции </w:t>
      </w:r>
      <w:r w:rsidRPr="00750F2C">
        <w:rPr>
          <w:sz w:val="28"/>
          <w:szCs w:val="28"/>
        </w:rPr>
        <w:lastRenderedPageBreak/>
        <w:t>объектов капитального строительства не</w:t>
      </w:r>
      <w:r>
        <w:rPr>
          <w:sz w:val="28"/>
          <w:szCs w:val="28"/>
        </w:rPr>
        <w:t xml:space="preserve"> подлежат</w:t>
      </w:r>
      <w:r w:rsidRPr="00750F2C">
        <w:rPr>
          <w:sz w:val="28"/>
          <w:szCs w:val="28"/>
        </w:rPr>
        <w:t xml:space="preserve"> установлен</w:t>
      </w:r>
      <w:r>
        <w:rPr>
          <w:sz w:val="28"/>
          <w:szCs w:val="28"/>
        </w:rPr>
        <w:t>ию;</w:t>
      </w:r>
      <w:r w:rsidRPr="00750F2C">
        <w:rPr>
          <w:sz w:val="28"/>
          <w:szCs w:val="28"/>
        </w:rPr>
        <w:t xml:space="preserve"> </w:t>
      </w:r>
      <w:r w:rsidRPr="00750F2C">
        <w:rPr>
          <w:color w:val="000000"/>
          <w:sz w:val="28"/>
          <w:szCs w:val="28"/>
        </w:rPr>
        <w:t xml:space="preserve">согласовываются при предъявлении проекта специализированной организацией, однако </w:t>
      </w:r>
      <w:r w:rsidRPr="00750F2C">
        <w:rPr>
          <w:sz w:val="28"/>
          <w:szCs w:val="28"/>
        </w:rPr>
        <w:t>минимальный размер  земельного  участка  должен  обеспечивать использование данного земельного участка, а также расположенного на нем объ</w:t>
      </w:r>
      <w:r>
        <w:rPr>
          <w:sz w:val="28"/>
          <w:szCs w:val="28"/>
        </w:rPr>
        <w:t>екта капитального строительства</w:t>
      </w:r>
      <w:r w:rsidRPr="00750F2C">
        <w:rPr>
          <w:sz w:val="28"/>
          <w:szCs w:val="28"/>
        </w:rPr>
        <w:t>:</w:t>
      </w:r>
    </w:p>
    <w:p w:rsidR="0077245B" w:rsidRPr="00750F2C" w:rsidRDefault="0077245B" w:rsidP="0077245B">
      <w:pPr>
        <w:tabs>
          <w:tab w:val="left" w:pos="1134"/>
        </w:tabs>
        <w:ind w:firstLine="709"/>
        <w:jc w:val="both"/>
        <w:rPr>
          <w:sz w:val="28"/>
          <w:szCs w:val="28"/>
        </w:rPr>
      </w:pPr>
      <w:r w:rsidRPr="00750F2C">
        <w:rPr>
          <w:sz w:val="28"/>
          <w:szCs w:val="28"/>
        </w:rPr>
        <w:t>максимальный процент застройки - до 80%;</w:t>
      </w:r>
    </w:p>
    <w:p w:rsidR="0077245B" w:rsidRPr="00750F2C" w:rsidRDefault="0077245B" w:rsidP="0077245B">
      <w:pPr>
        <w:pStyle w:val="ad"/>
        <w:tabs>
          <w:tab w:val="left" w:pos="142"/>
          <w:tab w:val="left" w:pos="1134"/>
        </w:tabs>
        <w:ind w:left="0" w:firstLine="709"/>
        <w:jc w:val="both"/>
        <w:rPr>
          <w:sz w:val="28"/>
          <w:szCs w:val="28"/>
        </w:rPr>
      </w:pPr>
      <w:r w:rsidRPr="00750F2C">
        <w:rPr>
          <w:sz w:val="28"/>
          <w:szCs w:val="28"/>
        </w:rPr>
        <w:t>минимальные отступы от границ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(проектами планировок  территории  и  проектами  межевания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по линии сложившейся застройки. В случае отсутствия линии сложившейся застройки наружная грань объектов капитального  строительства  располагается  не  менее  чем в 5 м от передней границы земельного участка; в случае осуществления строительства на основании ранее выданного градостроительного  плана  земельного  участка  и  (или)  разрешения на строительство применяются параметры разрешенного строительства, действующие на момент их выдачи.</w:t>
      </w:r>
    </w:p>
    <w:p w:rsidR="0077245B" w:rsidRPr="00750F2C" w:rsidRDefault="0077245B" w:rsidP="0077245B">
      <w:pPr>
        <w:jc w:val="both"/>
        <w:rPr>
          <w:sz w:val="28"/>
          <w:szCs w:val="28"/>
        </w:rPr>
      </w:pPr>
    </w:p>
    <w:p w:rsidR="0077245B" w:rsidRPr="002A2DA5" w:rsidRDefault="0077245B" w:rsidP="0077245B">
      <w:pPr>
        <w:ind w:firstLine="708"/>
        <w:jc w:val="both"/>
        <w:rPr>
          <w:b/>
          <w:sz w:val="28"/>
          <w:szCs w:val="28"/>
        </w:rPr>
      </w:pPr>
      <w:r w:rsidRPr="002A2DA5">
        <w:rPr>
          <w:b/>
          <w:sz w:val="28"/>
          <w:szCs w:val="28"/>
        </w:rPr>
        <w:t xml:space="preserve">Статья </w:t>
      </w:r>
      <w:r>
        <w:rPr>
          <w:b/>
          <w:sz w:val="28"/>
          <w:szCs w:val="28"/>
        </w:rPr>
        <w:t>14</w:t>
      </w:r>
      <w:r w:rsidRPr="002A2DA5">
        <w:rPr>
          <w:b/>
          <w:sz w:val="28"/>
          <w:szCs w:val="28"/>
        </w:rPr>
        <w:t>.  Т.1-2 -Зона объектов железнодорожного транспорта</w:t>
      </w:r>
    </w:p>
    <w:p w:rsidR="0077245B" w:rsidRPr="00750F2C" w:rsidRDefault="0077245B" w:rsidP="0077245B">
      <w:pPr>
        <w:jc w:val="both"/>
        <w:rPr>
          <w:b/>
          <w:sz w:val="28"/>
          <w:szCs w:val="28"/>
        </w:rPr>
      </w:pPr>
    </w:p>
    <w:p w:rsidR="0077245B" w:rsidRPr="00750F2C" w:rsidRDefault="0077245B" w:rsidP="0077245B">
      <w:pPr>
        <w:ind w:firstLine="709"/>
        <w:jc w:val="both"/>
        <w:rPr>
          <w:sz w:val="28"/>
          <w:szCs w:val="28"/>
        </w:rPr>
      </w:pPr>
      <w:r w:rsidRPr="00750F2C">
        <w:rPr>
          <w:sz w:val="28"/>
          <w:szCs w:val="28"/>
        </w:rPr>
        <w:t>1. Территории объектов федерального железнодорожного транспорта – территории, предназначенные для размещения и (или) занятые железнодорожными линиями.</w:t>
      </w:r>
    </w:p>
    <w:p w:rsidR="0077245B" w:rsidRPr="00750F2C" w:rsidRDefault="0077245B" w:rsidP="0077245B">
      <w:pPr>
        <w:pStyle w:val="afff4"/>
        <w:spacing w:after="0"/>
        <w:rPr>
          <w:rFonts w:ascii="Times New Roman" w:hAnsi="Times New Roman" w:cs="Times New Roman"/>
          <w:sz w:val="28"/>
          <w:szCs w:val="28"/>
        </w:rPr>
      </w:pPr>
      <w:r w:rsidRPr="00750F2C">
        <w:rPr>
          <w:rFonts w:ascii="Times New Roman" w:hAnsi="Times New Roman" w:cs="Times New Roman"/>
          <w:sz w:val="28"/>
          <w:szCs w:val="28"/>
        </w:rPr>
        <w:t>2. В соответствии со статьей 36 Градостроительного кодекса Российской Федерации  на  территории  железной  дороги не распространяется действие градостроительных регламентов. Использование земельных участков в пределах территории железной дороги федерального значения определяется уполномоченным органом исполнительной власти Российской Федерации в соответствии с федеральным законодательством.</w:t>
      </w:r>
    </w:p>
    <w:p w:rsidR="0077245B" w:rsidRPr="00750F2C" w:rsidRDefault="0077245B" w:rsidP="0077245B">
      <w:pPr>
        <w:pStyle w:val="afff4"/>
        <w:spacing w:after="0"/>
        <w:rPr>
          <w:rFonts w:ascii="Times New Roman" w:hAnsi="Times New Roman" w:cs="Times New Roman"/>
          <w:sz w:val="28"/>
          <w:szCs w:val="28"/>
        </w:rPr>
      </w:pPr>
    </w:p>
    <w:p w:rsidR="0077245B" w:rsidRPr="00750F2C" w:rsidRDefault="0077245B" w:rsidP="0077245B">
      <w:pPr>
        <w:ind w:firstLine="708"/>
        <w:jc w:val="both"/>
        <w:rPr>
          <w:b/>
          <w:sz w:val="28"/>
          <w:szCs w:val="28"/>
        </w:rPr>
      </w:pPr>
      <w:r w:rsidRPr="002A2DA5">
        <w:rPr>
          <w:b/>
          <w:sz w:val="28"/>
          <w:szCs w:val="28"/>
        </w:rPr>
        <w:t xml:space="preserve">Статья </w:t>
      </w:r>
      <w:r>
        <w:rPr>
          <w:b/>
          <w:sz w:val="28"/>
          <w:szCs w:val="28"/>
        </w:rPr>
        <w:t>15</w:t>
      </w:r>
      <w:r w:rsidRPr="002A2DA5">
        <w:rPr>
          <w:b/>
          <w:sz w:val="28"/>
          <w:szCs w:val="28"/>
        </w:rPr>
        <w:t>.  Т. 2</w:t>
      </w:r>
      <w:r w:rsidRPr="00750F2C">
        <w:rPr>
          <w:b/>
          <w:sz w:val="28"/>
          <w:szCs w:val="28"/>
        </w:rPr>
        <w:t xml:space="preserve"> - Зона объектов автомобильного транспорта</w:t>
      </w:r>
    </w:p>
    <w:p w:rsidR="0077245B" w:rsidRPr="00750F2C" w:rsidRDefault="0077245B" w:rsidP="0077245B">
      <w:pPr>
        <w:jc w:val="both"/>
        <w:rPr>
          <w:b/>
          <w:sz w:val="28"/>
          <w:szCs w:val="28"/>
        </w:rPr>
      </w:pPr>
    </w:p>
    <w:p w:rsidR="0077245B" w:rsidRPr="00750F2C" w:rsidRDefault="0077245B" w:rsidP="0077245B">
      <w:pPr>
        <w:ind w:firstLine="709"/>
        <w:jc w:val="both"/>
        <w:rPr>
          <w:sz w:val="28"/>
          <w:szCs w:val="28"/>
        </w:rPr>
      </w:pPr>
      <w:r w:rsidRPr="00750F2C">
        <w:rPr>
          <w:sz w:val="28"/>
          <w:szCs w:val="28"/>
        </w:rPr>
        <w:t>Зона  транспортной  инфраструктуры  выделена  для  определения  правового   режима  земельных участков, обеспечения правовых  условий их  застройки и   последующей        эксплуатации       объектов      капитального       строительства,   обеспечивающих выполнение и обслуживание перевозок.</w:t>
      </w:r>
    </w:p>
    <w:p w:rsidR="0077245B" w:rsidRPr="00750F2C" w:rsidRDefault="0077245B" w:rsidP="0077245B">
      <w:pPr>
        <w:jc w:val="both"/>
        <w:rPr>
          <w:sz w:val="28"/>
          <w:szCs w:val="28"/>
        </w:rPr>
      </w:pPr>
    </w:p>
    <w:p w:rsidR="0077245B" w:rsidRPr="00750F2C" w:rsidRDefault="0077245B" w:rsidP="0077245B">
      <w:pPr>
        <w:ind w:firstLine="708"/>
        <w:jc w:val="both"/>
        <w:rPr>
          <w:b/>
          <w:sz w:val="28"/>
          <w:szCs w:val="28"/>
        </w:rPr>
      </w:pPr>
      <w:r w:rsidRPr="002A2DA5">
        <w:rPr>
          <w:b/>
          <w:sz w:val="28"/>
          <w:szCs w:val="28"/>
        </w:rPr>
        <w:t xml:space="preserve">Статья </w:t>
      </w:r>
      <w:r>
        <w:rPr>
          <w:b/>
          <w:sz w:val="28"/>
          <w:szCs w:val="28"/>
        </w:rPr>
        <w:t>16</w:t>
      </w:r>
      <w:r w:rsidRPr="002A2DA5">
        <w:rPr>
          <w:b/>
          <w:sz w:val="28"/>
          <w:szCs w:val="28"/>
        </w:rPr>
        <w:t>. Т.2</w:t>
      </w:r>
      <w:r w:rsidRPr="00750F2C">
        <w:rPr>
          <w:b/>
          <w:sz w:val="28"/>
          <w:szCs w:val="28"/>
        </w:rPr>
        <w:t>-3 - Зона объектов автомобильного транспорта СЗЗ 50 м</w:t>
      </w:r>
    </w:p>
    <w:p w:rsidR="0077245B" w:rsidRPr="00750F2C" w:rsidRDefault="0077245B" w:rsidP="0077245B">
      <w:pPr>
        <w:jc w:val="both"/>
        <w:rPr>
          <w:b/>
          <w:sz w:val="28"/>
          <w:szCs w:val="28"/>
        </w:rPr>
      </w:pPr>
    </w:p>
    <w:p w:rsidR="0077245B" w:rsidRPr="00750F2C" w:rsidRDefault="0077245B" w:rsidP="0077245B">
      <w:pPr>
        <w:pStyle w:val="ad"/>
        <w:numPr>
          <w:ilvl w:val="0"/>
          <w:numId w:val="38"/>
        </w:numPr>
        <w:tabs>
          <w:tab w:val="left" w:pos="993"/>
        </w:tabs>
        <w:ind w:left="0" w:firstLine="709"/>
        <w:jc w:val="both"/>
        <w:rPr>
          <w:sz w:val="28"/>
          <w:szCs w:val="28"/>
        </w:rPr>
      </w:pPr>
      <w:r w:rsidRPr="00750F2C">
        <w:rPr>
          <w:sz w:val="28"/>
          <w:szCs w:val="28"/>
        </w:rPr>
        <w:t>Виды разрешенного использования земельных участков и объектов капитального строительства</w:t>
      </w:r>
    </w:p>
    <w:p w:rsidR="0077245B" w:rsidRDefault="0077245B" w:rsidP="0077245B">
      <w:pPr>
        <w:pStyle w:val="ad"/>
        <w:ind w:left="709"/>
        <w:jc w:val="both"/>
        <w:rPr>
          <w:sz w:val="28"/>
          <w:szCs w:val="28"/>
        </w:rPr>
      </w:pPr>
    </w:p>
    <w:p w:rsidR="0077245B" w:rsidRPr="00750F2C" w:rsidRDefault="0077245B" w:rsidP="0077245B">
      <w:pPr>
        <w:pStyle w:val="ad"/>
        <w:ind w:left="709"/>
        <w:jc w:val="both"/>
        <w:rPr>
          <w:sz w:val="28"/>
          <w:szCs w:val="28"/>
        </w:rPr>
      </w:pPr>
    </w:p>
    <w:p w:rsidR="0077245B" w:rsidRPr="00750F2C" w:rsidRDefault="0077245B" w:rsidP="0077245B">
      <w:pPr>
        <w:jc w:val="right"/>
        <w:rPr>
          <w:sz w:val="28"/>
          <w:szCs w:val="28"/>
        </w:rPr>
      </w:pPr>
      <w:r w:rsidRPr="00750F2C">
        <w:rPr>
          <w:sz w:val="28"/>
          <w:szCs w:val="28"/>
        </w:rPr>
        <w:lastRenderedPageBreak/>
        <w:t>Таблица 6</w:t>
      </w:r>
    </w:p>
    <w:tbl>
      <w:tblPr>
        <w:tblW w:w="9940" w:type="dxa"/>
        <w:tblInd w:w="91" w:type="dxa"/>
        <w:tblLayout w:type="fixed"/>
        <w:tblLook w:val="04A0"/>
      </w:tblPr>
      <w:tblGrid>
        <w:gridCol w:w="3845"/>
        <w:gridCol w:w="1842"/>
        <w:gridCol w:w="2127"/>
        <w:gridCol w:w="2126"/>
      </w:tblGrid>
      <w:tr w:rsidR="0077245B" w:rsidRPr="00750F2C" w:rsidTr="0077245B">
        <w:trPr>
          <w:trHeight w:val="692"/>
        </w:trPr>
        <w:tc>
          <w:tcPr>
            <w:tcW w:w="3845" w:type="dxa"/>
            <w:tcBorders>
              <w:top w:val="single" w:sz="8" w:space="0" w:color="auto"/>
              <w:left w:val="single" w:sz="8" w:space="0" w:color="auto"/>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Наименование вида разрешенного использования земельного участка</w:t>
            </w:r>
          </w:p>
        </w:tc>
        <w:tc>
          <w:tcPr>
            <w:tcW w:w="1842" w:type="dxa"/>
            <w:tcBorders>
              <w:top w:val="single" w:sz="8" w:space="0" w:color="auto"/>
              <w:left w:val="nil"/>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Основной вид разрешенного использования</w:t>
            </w:r>
          </w:p>
        </w:tc>
        <w:tc>
          <w:tcPr>
            <w:tcW w:w="2127" w:type="dxa"/>
            <w:tcBorders>
              <w:top w:val="single" w:sz="8" w:space="0" w:color="auto"/>
              <w:left w:val="nil"/>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Вспомогательный вид разрешенного использования</w:t>
            </w:r>
          </w:p>
        </w:tc>
        <w:tc>
          <w:tcPr>
            <w:tcW w:w="2126" w:type="dxa"/>
            <w:tcBorders>
              <w:top w:val="single" w:sz="8" w:space="0" w:color="auto"/>
              <w:left w:val="nil"/>
              <w:bottom w:val="single" w:sz="4"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Условно разрешенный вид использования</w:t>
            </w:r>
          </w:p>
        </w:tc>
      </w:tr>
      <w:tr w:rsidR="0077245B" w:rsidRPr="00750F2C" w:rsidTr="0077245B">
        <w:trPr>
          <w:trHeight w:val="113"/>
        </w:trPr>
        <w:tc>
          <w:tcPr>
            <w:tcW w:w="3845" w:type="dxa"/>
            <w:tcBorders>
              <w:top w:val="nil"/>
              <w:left w:val="single" w:sz="8" w:space="0" w:color="auto"/>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Автомобильный транспорт</w:t>
            </w:r>
          </w:p>
        </w:tc>
        <w:tc>
          <w:tcPr>
            <w:tcW w:w="1842" w:type="dxa"/>
            <w:tcBorders>
              <w:top w:val="nil"/>
              <w:left w:val="nil"/>
              <w:bottom w:val="single" w:sz="8" w:space="0" w:color="auto"/>
              <w:right w:val="single" w:sz="8" w:space="0" w:color="auto"/>
            </w:tcBorders>
            <w:shd w:val="clear" w:color="auto" w:fill="auto"/>
            <w:hideMark/>
          </w:tcPr>
          <w:p w:rsidR="0077245B" w:rsidRPr="00750F2C" w:rsidRDefault="0077245B" w:rsidP="0077245B">
            <w:pPr>
              <w:jc w:val="center"/>
              <w:rPr>
                <w:color w:val="000000"/>
                <w:sz w:val="28"/>
                <w:szCs w:val="28"/>
              </w:rPr>
            </w:pPr>
            <w:r w:rsidRPr="00750F2C">
              <w:rPr>
                <w:color w:val="000000"/>
                <w:sz w:val="28"/>
                <w:szCs w:val="28"/>
              </w:rPr>
              <w:t>+</w:t>
            </w:r>
          </w:p>
        </w:tc>
        <w:tc>
          <w:tcPr>
            <w:tcW w:w="2127" w:type="dxa"/>
            <w:tcBorders>
              <w:top w:val="nil"/>
              <w:left w:val="nil"/>
              <w:bottom w:val="single" w:sz="8" w:space="0" w:color="auto"/>
              <w:right w:val="single" w:sz="4" w:space="0" w:color="auto"/>
            </w:tcBorders>
            <w:shd w:val="clear" w:color="auto" w:fill="auto"/>
            <w:hideMark/>
          </w:tcPr>
          <w:p w:rsidR="0077245B" w:rsidRPr="00750F2C" w:rsidRDefault="0077245B" w:rsidP="0077245B">
            <w:pPr>
              <w:jc w:val="center"/>
              <w:rPr>
                <w:color w:val="000000"/>
                <w:sz w:val="28"/>
                <w:szCs w:val="28"/>
              </w:rPr>
            </w:pPr>
            <w:r>
              <w:rPr>
                <w:color w:val="000000"/>
                <w:sz w:val="28"/>
                <w:szCs w:val="28"/>
              </w:rPr>
              <w:t>-</w:t>
            </w:r>
          </w:p>
        </w:tc>
        <w:tc>
          <w:tcPr>
            <w:tcW w:w="2126" w:type="dxa"/>
            <w:tcBorders>
              <w:top w:val="single" w:sz="4" w:space="0" w:color="auto"/>
              <w:bottom w:val="single" w:sz="4" w:space="0" w:color="auto"/>
              <w:right w:val="single" w:sz="4" w:space="0" w:color="auto"/>
            </w:tcBorders>
            <w:shd w:val="clear" w:color="auto" w:fill="auto"/>
          </w:tcPr>
          <w:p w:rsidR="0077245B" w:rsidRPr="00750F2C" w:rsidRDefault="0077245B" w:rsidP="0077245B">
            <w:pPr>
              <w:jc w:val="center"/>
              <w:rPr>
                <w:sz w:val="28"/>
                <w:szCs w:val="28"/>
              </w:rPr>
            </w:pPr>
            <w:r>
              <w:rPr>
                <w:sz w:val="28"/>
                <w:szCs w:val="28"/>
              </w:rPr>
              <w:t>-</w:t>
            </w:r>
          </w:p>
        </w:tc>
      </w:tr>
      <w:tr w:rsidR="0077245B" w:rsidRPr="00750F2C" w:rsidTr="0077245B">
        <w:trPr>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Здравоохранение (служба катастроф)</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sidRPr="00750F2C">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Pr>
                <w:color w:val="000000"/>
                <w:sz w:val="28"/>
                <w:szCs w:val="28"/>
              </w:rPr>
              <w:t>-</w:t>
            </w:r>
          </w:p>
        </w:tc>
        <w:tc>
          <w:tcPr>
            <w:tcW w:w="2126" w:type="dxa"/>
            <w:tcBorders>
              <w:top w:val="single" w:sz="4" w:space="0" w:color="auto"/>
              <w:bottom w:val="single" w:sz="4" w:space="0" w:color="auto"/>
              <w:right w:val="single" w:sz="4" w:space="0" w:color="auto"/>
            </w:tcBorders>
            <w:shd w:val="clear" w:color="auto" w:fill="auto"/>
          </w:tcPr>
          <w:p w:rsidR="0077245B" w:rsidRPr="00750F2C" w:rsidRDefault="0077245B" w:rsidP="0077245B">
            <w:pPr>
              <w:jc w:val="center"/>
              <w:rPr>
                <w:sz w:val="28"/>
                <w:szCs w:val="28"/>
              </w:rPr>
            </w:pPr>
            <w:r>
              <w:rPr>
                <w:sz w:val="28"/>
                <w:szCs w:val="28"/>
              </w:rPr>
              <w:t>-</w:t>
            </w:r>
          </w:p>
        </w:tc>
      </w:tr>
      <w:tr w:rsidR="0077245B" w:rsidRPr="00750F2C" w:rsidTr="0077245B">
        <w:trPr>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Земельные участки (территории) общего пользования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sidRPr="00750F2C">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Pr>
                <w:color w:val="000000"/>
                <w:sz w:val="28"/>
                <w:szCs w:val="28"/>
              </w:rPr>
              <w:t>-</w:t>
            </w:r>
          </w:p>
        </w:tc>
        <w:tc>
          <w:tcPr>
            <w:tcW w:w="2126" w:type="dxa"/>
            <w:tcBorders>
              <w:top w:val="single" w:sz="4" w:space="0" w:color="auto"/>
              <w:bottom w:val="single" w:sz="4" w:space="0" w:color="auto"/>
              <w:right w:val="single" w:sz="4" w:space="0" w:color="auto"/>
            </w:tcBorders>
            <w:shd w:val="clear" w:color="auto" w:fill="auto"/>
          </w:tcPr>
          <w:p w:rsidR="0077245B" w:rsidRPr="00750F2C" w:rsidRDefault="0077245B" w:rsidP="0077245B">
            <w:pPr>
              <w:jc w:val="center"/>
              <w:rPr>
                <w:sz w:val="28"/>
                <w:szCs w:val="28"/>
              </w:rPr>
            </w:pPr>
            <w:r>
              <w:rPr>
                <w:sz w:val="28"/>
                <w:szCs w:val="28"/>
              </w:rPr>
              <w:t>-</w:t>
            </w:r>
          </w:p>
        </w:tc>
      </w:tr>
      <w:tr w:rsidR="0077245B" w:rsidRPr="00750F2C" w:rsidTr="0077245B">
        <w:trPr>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Объекты придорожного сервиса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sidRPr="00750F2C">
              <w:rPr>
                <w:color w:val="000000"/>
                <w:sz w:val="28"/>
                <w:szCs w:val="28"/>
              </w:rPr>
              <w:t>+</w:t>
            </w:r>
          </w:p>
        </w:tc>
        <w:tc>
          <w:tcPr>
            <w:tcW w:w="2126" w:type="dxa"/>
            <w:tcBorders>
              <w:top w:val="single" w:sz="4" w:space="0" w:color="auto"/>
              <w:bottom w:val="single" w:sz="4" w:space="0" w:color="auto"/>
              <w:right w:val="single" w:sz="4" w:space="0" w:color="auto"/>
            </w:tcBorders>
            <w:shd w:val="clear" w:color="auto" w:fill="auto"/>
          </w:tcPr>
          <w:p w:rsidR="0077245B" w:rsidRPr="00750F2C" w:rsidRDefault="0077245B" w:rsidP="0077245B">
            <w:pPr>
              <w:jc w:val="center"/>
              <w:rPr>
                <w:sz w:val="28"/>
                <w:szCs w:val="28"/>
              </w:rPr>
            </w:pPr>
            <w:r>
              <w:rPr>
                <w:sz w:val="28"/>
                <w:szCs w:val="28"/>
              </w:rPr>
              <w:t>-</w:t>
            </w:r>
          </w:p>
        </w:tc>
      </w:tr>
      <w:tr w:rsidR="0077245B" w:rsidRPr="00750F2C" w:rsidTr="0077245B">
        <w:trPr>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Магазины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sidRPr="00750F2C">
              <w:rPr>
                <w:color w:val="000000"/>
                <w:sz w:val="28"/>
                <w:szCs w:val="28"/>
              </w:rPr>
              <w:t>+</w:t>
            </w:r>
          </w:p>
        </w:tc>
        <w:tc>
          <w:tcPr>
            <w:tcW w:w="2126" w:type="dxa"/>
            <w:tcBorders>
              <w:top w:val="single" w:sz="4" w:space="0" w:color="auto"/>
              <w:bottom w:val="single" w:sz="4" w:space="0" w:color="auto"/>
              <w:right w:val="single" w:sz="4" w:space="0" w:color="auto"/>
            </w:tcBorders>
            <w:shd w:val="clear" w:color="auto" w:fill="auto"/>
          </w:tcPr>
          <w:p w:rsidR="0077245B" w:rsidRPr="00750F2C" w:rsidRDefault="0077245B" w:rsidP="0077245B">
            <w:pPr>
              <w:jc w:val="center"/>
              <w:rPr>
                <w:sz w:val="28"/>
                <w:szCs w:val="28"/>
              </w:rPr>
            </w:pPr>
            <w:r>
              <w:rPr>
                <w:sz w:val="28"/>
                <w:szCs w:val="28"/>
              </w:rPr>
              <w:t>-</w:t>
            </w:r>
          </w:p>
        </w:tc>
      </w:tr>
      <w:tr w:rsidR="0077245B" w:rsidRPr="00750F2C" w:rsidTr="0077245B">
        <w:trPr>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Общественное питание</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sidRPr="00750F2C">
              <w:rPr>
                <w:color w:val="000000"/>
                <w:sz w:val="28"/>
                <w:szCs w:val="28"/>
              </w:rPr>
              <w:t>+</w:t>
            </w:r>
          </w:p>
        </w:tc>
        <w:tc>
          <w:tcPr>
            <w:tcW w:w="2126" w:type="dxa"/>
            <w:tcBorders>
              <w:top w:val="single" w:sz="4" w:space="0" w:color="auto"/>
              <w:bottom w:val="single" w:sz="4" w:space="0" w:color="auto"/>
              <w:right w:val="single" w:sz="4" w:space="0" w:color="auto"/>
            </w:tcBorders>
            <w:shd w:val="clear" w:color="auto" w:fill="auto"/>
          </w:tcPr>
          <w:p w:rsidR="0077245B" w:rsidRPr="00750F2C" w:rsidRDefault="0077245B" w:rsidP="0077245B">
            <w:pPr>
              <w:jc w:val="center"/>
              <w:rPr>
                <w:sz w:val="28"/>
                <w:szCs w:val="28"/>
              </w:rPr>
            </w:pPr>
            <w:r>
              <w:rPr>
                <w:sz w:val="28"/>
                <w:szCs w:val="28"/>
              </w:rPr>
              <w:t>-</w:t>
            </w:r>
          </w:p>
        </w:tc>
      </w:tr>
      <w:tr w:rsidR="0077245B" w:rsidRPr="00750F2C" w:rsidTr="0077245B">
        <w:trPr>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Гостиничное обслуживание</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sidRPr="00750F2C">
              <w:rPr>
                <w:color w:val="000000"/>
                <w:sz w:val="28"/>
                <w:szCs w:val="28"/>
              </w:rPr>
              <w:t>+</w:t>
            </w:r>
          </w:p>
        </w:tc>
        <w:tc>
          <w:tcPr>
            <w:tcW w:w="2126" w:type="dxa"/>
            <w:tcBorders>
              <w:top w:val="single" w:sz="4" w:space="0" w:color="auto"/>
              <w:bottom w:val="single" w:sz="4" w:space="0" w:color="auto"/>
              <w:right w:val="single" w:sz="4" w:space="0" w:color="auto"/>
            </w:tcBorders>
            <w:shd w:val="clear" w:color="auto" w:fill="auto"/>
          </w:tcPr>
          <w:p w:rsidR="0077245B" w:rsidRPr="00750F2C" w:rsidRDefault="0077245B" w:rsidP="0077245B">
            <w:pPr>
              <w:jc w:val="center"/>
              <w:rPr>
                <w:sz w:val="28"/>
                <w:szCs w:val="28"/>
              </w:rPr>
            </w:pPr>
            <w:r>
              <w:rPr>
                <w:sz w:val="28"/>
                <w:szCs w:val="28"/>
              </w:rPr>
              <w:t>-</w:t>
            </w:r>
          </w:p>
        </w:tc>
      </w:tr>
      <w:tr w:rsidR="0077245B" w:rsidRPr="00750F2C" w:rsidTr="0077245B">
        <w:trPr>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Обслуживание автотранспорта (парковка)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sidRPr="00750F2C">
              <w:rPr>
                <w:color w:val="000000"/>
                <w:sz w:val="28"/>
                <w:szCs w:val="28"/>
              </w:rPr>
              <w:t>+</w:t>
            </w:r>
          </w:p>
        </w:tc>
        <w:tc>
          <w:tcPr>
            <w:tcW w:w="2126" w:type="dxa"/>
            <w:tcBorders>
              <w:top w:val="single" w:sz="4" w:space="0" w:color="auto"/>
              <w:bottom w:val="single" w:sz="4" w:space="0" w:color="auto"/>
              <w:right w:val="single" w:sz="4" w:space="0" w:color="auto"/>
            </w:tcBorders>
            <w:shd w:val="clear" w:color="auto" w:fill="auto"/>
          </w:tcPr>
          <w:p w:rsidR="0077245B" w:rsidRPr="00750F2C" w:rsidRDefault="0077245B" w:rsidP="0077245B">
            <w:pPr>
              <w:jc w:val="center"/>
              <w:rPr>
                <w:sz w:val="28"/>
                <w:szCs w:val="28"/>
              </w:rPr>
            </w:pPr>
            <w:r>
              <w:rPr>
                <w:sz w:val="28"/>
                <w:szCs w:val="28"/>
              </w:rPr>
              <w:t>-</w:t>
            </w:r>
          </w:p>
        </w:tc>
      </w:tr>
      <w:tr w:rsidR="0077245B" w:rsidRPr="00750F2C" w:rsidTr="0077245B">
        <w:trPr>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Склады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sidRPr="00750F2C">
              <w:rPr>
                <w:color w:val="000000"/>
                <w:sz w:val="28"/>
                <w:szCs w:val="28"/>
              </w:rPr>
              <w:t>+</w:t>
            </w:r>
          </w:p>
        </w:tc>
        <w:tc>
          <w:tcPr>
            <w:tcW w:w="2126" w:type="dxa"/>
            <w:tcBorders>
              <w:top w:val="single" w:sz="4" w:space="0" w:color="auto"/>
              <w:bottom w:val="single" w:sz="4" w:space="0" w:color="auto"/>
              <w:right w:val="single" w:sz="4" w:space="0" w:color="auto"/>
            </w:tcBorders>
            <w:shd w:val="clear" w:color="auto" w:fill="auto"/>
          </w:tcPr>
          <w:p w:rsidR="0077245B" w:rsidRPr="00750F2C" w:rsidRDefault="0077245B" w:rsidP="0077245B">
            <w:pPr>
              <w:jc w:val="center"/>
              <w:rPr>
                <w:sz w:val="28"/>
                <w:szCs w:val="28"/>
              </w:rPr>
            </w:pPr>
            <w:r>
              <w:rPr>
                <w:sz w:val="28"/>
                <w:szCs w:val="28"/>
              </w:rPr>
              <w:t>-</w:t>
            </w:r>
          </w:p>
        </w:tc>
      </w:tr>
      <w:tr w:rsidR="0077245B" w:rsidRPr="00750F2C" w:rsidTr="0077245B">
        <w:trPr>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Объекты гаражного назначения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sidRPr="00750F2C">
              <w:rPr>
                <w:color w:val="000000"/>
                <w:sz w:val="28"/>
                <w:szCs w:val="28"/>
              </w:rPr>
              <w:t>+</w:t>
            </w:r>
          </w:p>
        </w:tc>
        <w:tc>
          <w:tcPr>
            <w:tcW w:w="2126" w:type="dxa"/>
            <w:tcBorders>
              <w:top w:val="single" w:sz="4" w:space="0" w:color="auto"/>
              <w:bottom w:val="single" w:sz="4" w:space="0" w:color="auto"/>
              <w:right w:val="single" w:sz="4" w:space="0" w:color="auto"/>
            </w:tcBorders>
            <w:shd w:val="clear" w:color="auto" w:fill="auto"/>
          </w:tcPr>
          <w:p w:rsidR="0077245B" w:rsidRPr="00750F2C" w:rsidRDefault="0077245B" w:rsidP="0077245B">
            <w:pPr>
              <w:jc w:val="center"/>
              <w:rPr>
                <w:sz w:val="28"/>
                <w:szCs w:val="28"/>
              </w:rPr>
            </w:pPr>
            <w:r>
              <w:rPr>
                <w:sz w:val="28"/>
                <w:szCs w:val="28"/>
              </w:rPr>
              <w:t>-</w:t>
            </w:r>
          </w:p>
        </w:tc>
      </w:tr>
      <w:tr w:rsidR="0077245B" w:rsidRPr="00750F2C" w:rsidTr="0077245B">
        <w:trPr>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Коммунальное обслуживание</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sidRPr="00750F2C">
              <w:rPr>
                <w:color w:val="000000"/>
                <w:sz w:val="28"/>
                <w:szCs w:val="28"/>
              </w:rPr>
              <w:t>+</w:t>
            </w:r>
          </w:p>
        </w:tc>
        <w:tc>
          <w:tcPr>
            <w:tcW w:w="2126" w:type="dxa"/>
            <w:tcBorders>
              <w:top w:val="single" w:sz="4" w:space="0" w:color="auto"/>
              <w:bottom w:val="single" w:sz="4" w:space="0" w:color="auto"/>
              <w:right w:val="single" w:sz="4" w:space="0" w:color="auto"/>
            </w:tcBorders>
            <w:shd w:val="clear" w:color="auto" w:fill="auto"/>
          </w:tcPr>
          <w:p w:rsidR="0077245B" w:rsidRPr="00750F2C" w:rsidRDefault="0077245B" w:rsidP="0077245B">
            <w:pPr>
              <w:jc w:val="center"/>
              <w:rPr>
                <w:sz w:val="28"/>
                <w:szCs w:val="28"/>
              </w:rPr>
            </w:pPr>
            <w:r>
              <w:rPr>
                <w:sz w:val="28"/>
                <w:szCs w:val="28"/>
              </w:rPr>
              <w:t>-</w:t>
            </w:r>
          </w:p>
        </w:tc>
      </w:tr>
      <w:tr w:rsidR="0077245B" w:rsidRPr="00750F2C" w:rsidTr="0077245B">
        <w:trPr>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Связь</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p>
        </w:tc>
        <w:tc>
          <w:tcPr>
            <w:tcW w:w="2126" w:type="dxa"/>
            <w:tcBorders>
              <w:top w:val="single" w:sz="4" w:space="0" w:color="auto"/>
              <w:bottom w:val="single" w:sz="4" w:space="0" w:color="auto"/>
              <w:right w:val="single" w:sz="4" w:space="0" w:color="auto"/>
            </w:tcBorders>
            <w:shd w:val="clear" w:color="auto" w:fill="auto"/>
          </w:tcPr>
          <w:p w:rsidR="0077245B" w:rsidRPr="00750F2C" w:rsidRDefault="0077245B" w:rsidP="0077245B">
            <w:pPr>
              <w:jc w:val="center"/>
              <w:rPr>
                <w:sz w:val="28"/>
                <w:szCs w:val="28"/>
              </w:rPr>
            </w:pPr>
            <w:r w:rsidRPr="00750F2C">
              <w:rPr>
                <w:sz w:val="28"/>
                <w:szCs w:val="28"/>
              </w:rPr>
              <w:t>+</w:t>
            </w:r>
          </w:p>
        </w:tc>
      </w:tr>
    </w:tbl>
    <w:p w:rsidR="0077245B" w:rsidRDefault="0077245B" w:rsidP="0077245B">
      <w:pPr>
        <w:jc w:val="both"/>
        <w:rPr>
          <w:sz w:val="28"/>
          <w:szCs w:val="28"/>
        </w:rPr>
      </w:pPr>
      <w:r>
        <w:rPr>
          <w:b/>
          <w:sz w:val="28"/>
          <w:szCs w:val="28"/>
        </w:rPr>
        <w:t xml:space="preserve"> </w:t>
      </w:r>
      <w:r>
        <w:rPr>
          <w:b/>
          <w:sz w:val="28"/>
          <w:szCs w:val="28"/>
        </w:rPr>
        <w:tab/>
      </w:r>
      <w:r>
        <w:rPr>
          <w:sz w:val="28"/>
          <w:szCs w:val="28"/>
        </w:rPr>
        <w:t>- не подлежит установлению</w:t>
      </w:r>
    </w:p>
    <w:p w:rsidR="0077245B" w:rsidRDefault="0077245B" w:rsidP="0077245B">
      <w:pPr>
        <w:jc w:val="both"/>
        <w:rPr>
          <w:sz w:val="28"/>
          <w:szCs w:val="28"/>
        </w:rPr>
      </w:pPr>
      <w:r>
        <w:rPr>
          <w:sz w:val="28"/>
          <w:szCs w:val="28"/>
        </w:rPr>
        <w:tab/>
        <w:t>+  установлен</w:t>
      </w:r>
    </w:p>
    <w:p w:rsidR="0077245B" w:rsidRDefault="0077245B" w:rsidP="0077245B">
      <w:pPr>
        <w:jc w:val="both"/>
        <w:rPr>
          <w:sz w:val="28"/>
          <w:szCs w:val="28"/>
        </w:rPr>
      </w:pPr>
    </w:p>
    <w:p w:rsidR="0077245B" w:rsidRPr="00750F2C" w:rsidRDefault="0077245B" w:rsidP="0077245B">
      <w:pPr>
        <w:jc w:val="both"/>
        <w:rPr>
          <w:sz w:val="28"/>
          <w:szCs w:val="28"/>
          <w:highlight w:val="yellow"/>
        </w:rPr>
      </w:pPr>
      <w:r>
        <w:rPr>
          <w:sz w:val="28"/>
          <w:szCs w:val="28"/>
        </w:rPr>
        <w:tab/>
      </w:r>
      <w:r w:rsidRPr="00750F2C">
        <w:rPr>
          <w:sz w:val="28"/>
          <w:szCs w:val="28"/>
        </w:rPr>
        <w:t>2. Предельны</w:t>
      </w:r>
      <w:r>
        <w:rPr>
          <w:sz w:val="28"/>
          <w:szCs w:val="28"/>
        </w:rPr>
        <w:t>е</w:t>
      </w:r>
      <w:r w:rsidRPr="00750F2C">
        <w:rPr>
          <w:sz w:val="28"/>
          <w:szCs w:val="28"/>
        </w:rPr>
        <w:t xml:space="preserve"> (минимальны</w:t>
      </w:r>
      <w:r>
        <w:rPr>
          <w:sz w:val="28"/>
          <w:szCs w:val="28"/>
        </w:rPr>
        <w:t>е</w:t>
      </w:r>
      <w:r w:rsidRPr="00750F2C">
        <w:rPr>
          <w:sz w:val="28"/>
          <w:szCs w:val="28"/>
        </w:rPr>
        <w:t>) и (или) максимальны</w:t>
      </w:r>
      <w:r>
        <w:rPr>
          <w:sz w:val="28"/>
          <w:szCs w:val="28"/>
        </w:rPr>
        <w:t>е</w:t>
      </w:r>
      <w:r w:rsidRPr="00750F2C">
        <w:rPr>
          <w:sz w:val="28"/>
          <w:szCs w:val="28"/>
        </w:rPr>
        <w:t xml:space="preserve"> размеров земельных участков и предельны</w:t>
      </w:r>
      <w:r>
        <w:rPr>
          <w:sz w:val="28"/>
          <w:szCs w:val="28"/>
        </w:rPr>
        <w:t>е</w:t>
      </w:r>
      <w:r w:rsidRPr="00750F2C">
        <w:rPr>
          <w:sz w:val="28"/>
          <w:szCs w:val="28"/>
        </w:rPr>
        <w:t xml:space="preserve"> параметр</w:t>
      </w:r>
      <w:r>
        <w:rPr>
          <w:sz w:val="28"/>
          <w:szCs w:val="28"/>
        </w:rPr>
        <w:t>ы</w:t>
      </w:r>
      <w:r w:rsidRPr="00750F2C">
        <w:rPr>
          <w:sz w:val="28"/>
          <w:szCs w:val="28"/>
        </w:rPr>
        <w:t xml:space="preserve"> разрешенного строительства, реконструкции объектов капитального строительства не</w:t>
      </w:r>
      <w:r>
        <w:rPr>
          <w:sz w:val="28"/>
          <w:szCs w:val="28"/>
        </w:rPr>
        <w:t xml:space="preserve"> подлежат</w:t>
      </w:r>
      <w:r w:rsidRPr="00750F2C">
        <w:rPr>
          <w:sz w:val="28"/>
          <w:szCs w:val="28"/>
        </w:rPr>
        <w:t xml:space="preserve"> установлен</w:t>
      </w:r>
      <w:r>
        <w:rPr>
          <w:sz w:val="28"/>
          <w:szCs w:val="28"/>
        </w:rPr>
        <w:t>ию;</w:t>
      </w:r>
      <w:r w:rsidRPr="00750F2C">
        <w:rPr>
          <w:sz w:val="28"/>
          <w:szCs w:val="28"/>
        </w:rPr>
        <w:t xml:space="preserve"> </w:t>
      </w:r>
      <w:r w:rsidRPr="00750F2C">
        <w:rPr>
          <w:color w:val="000000"/>
          <w:sz w:val="28"/>
          <w:szCs w:val="28"/>
        </w:rPr>
        <w:t xml:space="preserve">согласовываются при предъявлении проекта специализированной организацией, однако </w:t>
      </w:r>
      <w:r w:rsidRPr="00750F2C">
        <w:rPr>
          <w:sz w:val="28"/>
          <w:szCs w:val="28"/>
        </w:rPr>
        <w:t>минимальный размер  земельного  участка  должен  обеспечивать использование данного земельного участка, а также расположенного на нем объ</w:t>
      </w:r>
      <w:r>
        <w:rPr>
          <w:sz w:val="28"/>
          <w:szCs w:val="28"/>
        </w:rPr>
        <w:t>екта капитального строительства</w:t>
      </w:r>
      <w:r w:rsidRPr="00750F2C">
        <w:rPr>
          <w:color w:val="000000"/>
          <w:sz w:val="28"/>
          <w:szCs w:val="28"/>
        </w:rPr>
        <w:t>:</w:t>
      </w:r>
    </w:p>
    <w:p w:rsidR="0077245B" w:rsidRPr="00750F2C" w:rsidRDefault="0077245B" w:rsidP="0077245B">
      <w:pPr>
        <w:jc w:val="both"/>
        <w:rPr>
          <w:sz w:val="28"/>
          <w:szCs w:val="28"/>
        </w:rPr>
      </w:pPr>
      <w:r w:rsidRPr="00750F2C">
        <w:rPr>
          <w:sz w:val="28"/>
          <w:szCs w:val="28"/>
        </w:rPr>
        <w:tab/>
        <w:t>максимальный процент застройки - до 60%;</w:t>
      </w:r>
    </w:p>
    <w:p w:rsidR="0077245B" w:rsidRPr="00750F2C" w:rsidRDefault="0077245B" w:rsidP="0077245B">
      <w:pPr>
        <w:jc w:val="both"/>
        <w:rPr>
          <w:sz w:val="28"/>
          <w:szCs w:val="28"/>
        </w:rPr>
      </w:pPr>
      <w:r w:rsidRPr="00750F2C">
        <w:rPr>
          <w:sz w:val="28"/>
          <w:szCs w:val="28"/>
        </w:rPr>
        <w:tab/>
        <w:t xml:space="preserve">минимальные отступы от границ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(проектами планировок  территории  и  проектами  межевания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располагается по линии сложившейся застройки. В случае отсутствия линии сложившейся застройки наружная грань объектов капитального  строительства  располагается  не  менее  чем в 5 м от передней границы земельного участка; в </w:t>
      </w:r>
      <w:r w:rsidRPr="00750F2C">
        <w:rPr>
          <w:sz w:val="28"/>
          <w:szCs w:val="28"/>
        </w:rPr>
        <w:lastRenderedPageBreak/>
        <w:t>случае осуществления строительства на основании ранее выданного градостроительного  плана  земельного  участка  и  (или)  разрешения на строительство применяются параметры разрешенного строительства, действующие на момент их выдачи.</w:t>
      </w:r>
    </w:p>
    <w:p w:rsidR="0077245B" w:rsidRPr="00750F2C" w:rsidRDefault="0077245B" w:rsidP="0077245B">
      <w:pPr>
        <w:ind w:firstLine="709"/>
        <w:jc w:val="both"/>
        <w:rPr>
          <w:sz w:val="28"/>
          <w:szCs w:val="28"/>
        </w:rPr>
      </w:pPr>
      <w:r>
        <w:rPr>
          <w:sz w:val="28"/>
          <w:szCs w:val="28"/>
        </w:rPr>
        <w:t xml:space="preserve">3. Дополнительно, если иное не предусмотрено документацией </w:t>
      </w:r>
      <w:r w:rsidRPr="00750F2C">
        <w:rPr>
          <w:sz w:val="28"/>
          <w:szCs w:val="28"/>
        </w:rPr>
        <w:t>по     п</w:t>
      </w:r>
      <w:r>
        <w:rPr>
          <w:sz w:val="28"/>
          <w:szCs w:val="28"/>
        </w:rPr>
        <w:t>ланировке территории</w:t>
      </w:r>
      <w:r w:rsidRPr="00750F2C">
        <w:rPr>
          <w:sz w:val="28"/>
          <w:szCs w:val="28"/>
        </w:rPr>
        <w:t xml:space="preserve"> (</w:t>
      </w:r>
      <w:r>
        <w:rPr>
          <w:sz w:val="28"/>
          <w:szCs w:val="28"/>
        </w:rPr>
        <w:t xml:space="preserve">проектом планировки </w:t>
      </w:r>
      <w:r w:rsidRPr="00750F2C">
        <w:rPr>
          <w:sz w:val="28"/>
          <w:szCs w:val="28"/>
        </w:rPr>
        <w:t>территории  и   (или</w:t>
      </w:r>
      <w:r>
        <w:rPr>
          <w:sz w:val="28"/>
          <w:szCs w:val="28"/>
        </w:rPr>
        <w:t xml:space="preserve">)   проектом      межевания территории), применяются следующие </w:t>
      </w:r>
      <w:r w:rsidRPr="00750F2C">
        <w:rPr>
          <w:sz w:val="28"/>
          <w:szCs w:val="28"/>
        </w:rPr>
        <w:t xml:space="preserve">предельные параметры разрешенного строительства: </w:t>
      </w:r>
    </w:p>
    <w:p w:rsidR="0077245B" w:rsidRPr="00750F2C" w:rsidRDefault="0077245B" w:rsidP="0077245B">
      <w:pPr>
        <w:ind w:firstLine="708"/>
        <w:jc w:val="both"/>
        <w:rPr>
          <w:sz w:val="28"/>
          <w:szCs w:val="28"/>
        </w:rPr>
      </w:pPr>
      <w:r w:rsidRPr="00750F2C">
        <w:rPr>
          <w:sz w:val="28"/>
          <w:szCs w:val="28"/>
        </w:rPr>
        <w:t xml:space="preserve">к магазинам: </w:t>
      </w:r>
    </w:p>
    <w:p w:rsidR="0077245B" w:rsidRPr="00750F2C" w:rsidRDefault="0077245B" w:rsidP="0077245B">
      <w:pPr>
        <w:jc w:val="both"/>
        <w:rPr>
          <w:sz w:val="28"/>
          <w:szCs w:val="28"/>
        </w:rPr>
      </w:pPr>
      <w:r w:rsidRPr="00750F2C">
        <w:rPr>
          <w:sz w:val="28"/>
          <w:szCs w:val="28"/>
        </w:rPr>
        <w:t>количество этажей – не более 2 этажей;</w:t>
      </w:r>
    </w:p>
    <w:p w:rsidR="0077245B" w:rsidRPr="00750F2C" w:rsidRDefault="0077245B" w:rsidP="0077245B">
      <w:pPr>
        <w:jc w:val="both"/>
        <w:rPr>
          <w:sz w:val="28"/>
          <w:szCs w:val="28"/>
        </w:rPr>
      </w:pPr>
      <w:r w:rsidRPr="00750F2C">
        <w:rPr>
          <w:sz w:val="28"/>
          <w:szCs w:val="28"/>
        </w:rPr>
        <w:t xml:space="preserve">торговая площадь – общая площадь не более 1000 кв. м; </w:t>
      </w:r>
    </w:p>
    <w:p w:rsidR="0077245B" w:rsidRPr="00750F2C" w:rsidRDefault="0077245B" w:rsidP="0077245B">
      <w:pPr>
        <w:jc w:val="both"/>
        <w:rPr>
          <w:b/>
          <w:sz w:val="28"/>
          <w:szCs w:val="28"/>
        </w:rPr>
      </w:pPr>
      <w:r w:rsidRPr="00750F2C">
        <w:rPr>
          <w:sz w:val="28"/>
          <w:szCs w:val="28"/>
        </w:rPr>
        <w:tab/>
      </w:r>
    </w:p>
    <w:p w:rsidR="0077245B" w:rsidRPr="00750F2C" w:rsidRDefault="0077245B" w:rsidP="0077245B">
      <w:pPr>
        <w:ind w:firstLine="708"/>
        <w:jc w:val="both"/>
        <w:rPr>
          <w:b/>
          <w:sz w:val="28"/>
          <w:szCs w:val="28"/>
        </w:rPr>
      </w:pPr>
      <w:r w:rsidRPr="002A2DA5">
        <w:rPr>
          <w:b/>
          <w:sz w:val="28"/>
          <w:szCs w:val="28"/>
        </w:rPr>
        <w:t xml:space="preserve">Статья </w:t>
      </w:r>
      <w:r>
        <w:rPr>
          <w:b/>
          <w:sz w:val="28"/>
          <w:szCs w:val="28"/>
        </w:rPr>
        <w:t>17</w:t>
      </w:r>
      <w:r w:rsidRPr="002A2DA5">
        <w:rPr>
          <w:b/>
          <w:sz w:val="28"/>
          <w:szCs w:val="28"/>
        </w:rPr>
        <w:t>. Т.</w:t>
      </w:r>
      <w:r w:rsidRPr="00750F2C">
        <w:rPr>
          <w:b/>
          <w:sz w:val="28"/>
          <w:szCs w:val="28"/>
        </w:rPr>
        <w:t>2-4 - Зона линейных объектов автомобильного транспорта (вне границы населенного пункта)</w:t>
      </w:r>
    </w:p>
    <w:p w:rsidR="0077245B" w:rsidRPr="00750F2C" w:rsidRDefault="0077245B" w:rsidP="0077245B">
      <w:pPr>
        <w:jc w:val="both"/>
        <w:rPr>
          <w:b/>
          <w:sz w:val="28"/>
          <w:szCs w:val="28"/>
        </w:rPr>
      </w:pPr>
    </w:p>
    <w:p w:rsidR="0077245B" w:rsidRPr="00750F2C" w:rsidRDefault="0077245B" w:rsidP="0077245B">
      <w:pPr>
        <w:pStyle w:val="afff4"/>
        <w:spacing w:after="0"/>
        <w:rPr>
          <w:rFonts w:ascii="Times New Roman" w:hAnsi="Times New Roman" w:cs="Times New Roman"/>
          <w:sz w:val="28"/>
          <w:szCs w:val="28"/>
        </w:rPr>
      </w:pPr>
      <w:r w:rsidRPr="00750F2C">
        <w:rPr>
          <w:rFonts w:ascii="Times New Roman" w:hAnsi="Times New Roman" w:cs="Times New Roman"/>
          <w:sz w:val="28"/>
          <w:szCs w:val="28"/>
        </w:rPr>
        <w:t>1. В соответствии со статьей 36 Градостроительного кодекса Российской Федерации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Использование данных земельных участков определяется уполномоченными федеральными органами исполнительной власти, уполномоченными органами исполнительной власти Свердловской области в соответствии с федеральными законами.</w:t>
      </w:r>
    </w:p>
    <w:p w:rsidR="0077245B" w:rsidRPr="00750F2C" w:rsidRDefault="0077245B" w:rsidP="0077245B">
      <w:pPr>
        <w:pStyle w:val="afff4"/>
        <w:spacing w:after="0"/>
        <w:rPr>
          <w:rFonts w:ascii="Times New Roman" w:hAnsi="Times New Roman" w:cs="Times New Roman"/>
          <w:sz w:val="28"/>
          <w:szCs w:val="28"/>
        </w:rPr>
      </w:pPr>
      <w:r w:rsidRPr="00750F2C">
        <w:rPr>
          <w:rFonts w:ascii="Times New Roman" w:hAnsi="Times New Roman" w:cs="Times New Roman"/>
          <w:sz w:val="28"/>
          <w:szCs w:val="28"/>
        </w:rPr>
        <w:t>2. Земельные участки в границах полос отвода автомобильных дорог могут предоставляться в установленном Земельным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77245B" w:rsidRPr="00750F2C" w:rsidRDefault="0077245B" w:rsidP="0077245B">
      <w:pPr>
        <w:pStyle w:val="afff4"/>
        <w:spacing w:after="0"/>
        <w:rPr>
          <w:rFonts w:ascii="Times New Roman" w:hAnsi="Times New Roman" w:cs="Times New Roman"/>
          <w:sz w:val="28"/>
          <w:szCs w:val="28"/>
        </w:rPr>
      </w:pPr>
    </w:p>
    <w:p w:rsidR="0077245B" w:rsidRPr="00750F2C" w:rsidRDefault="0077245B" w:rsidP="0077245B">
      <w:pPr>
        <w:ind w:firstLine="708"/>
        <w:jc w:val="both"/>
        <w:rPr>
          <w:b/>
          <w:sz w:val="28"/>
          <w:szCs w:val="28"/>
        </w:rPr>
      </w:pPr>
      <w:r w:rsidRPr="002A2DA5">
        <w:rPr>
          <w:b/>
          <w:sz w:val="28"/>
          <w:szCs w:val="28"/>
        </w:rPr>
        <w:t xml:space="preserve">Статья </w:t>
      </w:r>
      <w:r>
        <w:rPr>
          <w:b/>
          <w:sz w:val="28"/>
          <w:szCs w:val="28"/>
        </w:rPr>
        <w:t>18</w:t>
      </w:r>
      <w:r w:rsidRPr="002A2DA5">
        <w:rPr>
          <w:b/>
          <w:sz w:val="28"/>
          <w:szCs w:val="28"/>
        </w:rPr>
        <w:t>. Р- Рекреационные</w:t>
      </w:r>
      <w:r w:rsidRPr="00750F2C">
        <w:rPr>
          <w:b/>
          <w:sz w:val="28"/>
          <w:szCs w:val="28"/>
        </w:rPr>
        <w:t xml:space="preserve"> зоны</w:t>
      </w:r>
    </w:p>
    <w:p w:rsidR="0077245B" w:rsidRPr="00750F2C" w:rsidRDefault="0077245B" w:rsidP="0077245B">
      <w:pPr>
        <w:jc w:val="both"/>
        <w:rPr>
          <w:b/>
          <w:sz w:val="28"/>
          <w:szCs w:val="28"/>
        </w:rPr>
      </w:pPr>
    </w:p>
    <w:p w:rsidR="0077245B" w:rsidRPr="00750F2C" w:rsidRDefault="0077245B" w:rsidP="0077245B">
      <w:pPr>
        <w:pStyle w:val="afff4"/>
        <w:spacing w:after="0"/>
        <w:rPr>
          <w:rFonts w:ascii="Times New Roman" w:hAnsi="Times New Roman" w:cs="Times New Roman"/>
          <w:sz w:val="28"/>
          <w:szCs w:val="28"/>
        </w:rPr>
      </w:pPr>
      <w:r w:rsidRPr="00750F2C">
        <w:rPr>
          <w:rFonts w:ascii="Times New Roman" w:hAnsi="Times New Roman" w:cs="Times New Roman"/>
          <w:sz w:val="28"/>
          <w:szCs w:val="28"/>
        </w:rPr>
        <w:t>1. Рекреационные зоны предназначены для организации мест отдыха населения и включают в себя парки, городские сады, городские леса, лесопарки, водные пространства.</w:t>
      </w:r>
    </w:p>
    <w:p w:rsidR="0077245B" w:rsidRPr="00750F2C" w:rsidRDefault="0077245B" w:rsidP="0077245B">
      <w:pPr>
        <w:pStyle w:val="afff4"/>
        <w:spacing w:after="0"/>
        <w:rPr>
          <w:rFonts w:ascii="Times New Roman" w:hAnsi="Times New Roman" w:cs="Times New Roman"/>
          <w:sz w:val="28"/>
          <w:szCs w:val="28"/>
        </w:rPr>
      </w:pPr>
      <w:r w:rsidRPr="00750F2C">
        <w:rPr>
          <w:rFonts w:ascii="Times New Roman" w:hAnsi="Times New Roman" w:cs="Times New Roman"/>
          <w:sz w:val="28"/>
          <w:szCs w:val="28"/>
        </w:rPr>
        <w:t>2. 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7245B" w:rsidRPr="00750F2C" w:rsidRDefault="0077245B" w:rsidP="0077245B">
      <w:pPr>
        <w:jc w:val="both"/>
        <w:rPr>
          <w:b/>
          <w:sz w:val="28"/>
          <w:szCs w:val="28"/>
        </w:rPr>
      </w:pPr>
    </w:p>
    <w:p w:rsidR="0077245B" w:rsidRPr="00750F2C" w:rsidRDefault="0077245B" w:rsidP="0077245B">
      <w:pPr>
        <w:ind w:firstLine="708"/>
        <w:jc w:val="both"/>
        <w:rPr>
          <w:b/>
          <w:sz w:val="28"/>
          <w:szCs w:val="28"/>
        </w:rPr>
      </w:pPr>
      <w:r>
        <w:rPr>
          <w:b/>
          <w:sz w:val="28"/>
          <w:szCs w:val="28"/>
        </w:rPr>
        <w:lastRenderedPageBreak/>
        <w:t>Статья 19</w:t>
      </w:r>
      <w:r w:rsidRPr="002A2DA5">
        <w:rPr>
          <w:b/>
          <w:sz w:val="28"/>
          <w:szCs w:val="28"/>
        </w:rPr>
        <w:t>. Р- ЛМ -</w:t>
      </w:r>
      <w:r w:rsidRPr="00750F2C">
        <w:rPr>
          <w:b/>
          <w:sz w:val="28"/>
          <w:szCs w:val="28"/>
        </w:rPr>
        <w:t xml:space="preserve"> Зона лесов муниципальной собственности</w:t>
      </w:r>
    </w:p>
    <w:p w:rsidR="0077245B" w:rsidRPr="00750F2C" w:rsidRDefault="0077245B" w:rsidP="0077245B">
      <w:pPr>
        <w:jc w:val="both"/>
        <w:rPr>
          <w:b/>
          <w:sz w:val="28"/>
          <w:szCs w:val="28"/>
        </w:rPr>
      </w:pPr>
    </w:p>
    <w:p w:rsidR="0077245B" w:rsidRPr="00750F2C" w:rsidRDefault="0077245B" w:rsidP="0077245B">
      <w:pPr>
        <w:pStyle w:val="afff4"/>
        <w:spacing w:after="0"/>
        <w:rPr>
          <w:rFonts w:ascii="Times New Roman" w:hAnsi="Times New Roman" w:cs="Times New Roman"/>
          <w:sz w:val="28"/>
          <w:szCs w:val="28"/>
        </w:rPr>
      </w:pPr>
      <w:r w:rsidRPr="00750F2C">
        <w:rPr>
          <w:rFonts w:ascii="Times New Roman" w:hAnsi="Times New Roman" w:cs="Times New Roman"/>
          <w:sz w:val="28"/>
          <w:szCs w:val="28"/>
        </w:rPr>
        <w:t>1. Согласно статье 101 Земельного кодекса Российской Федерации к землям лесного фонда относятся земли, покрытые лесной растительностью и не покрытые ею, но предназначенные для ее восстановления (вырубки, гари, редины, прогалины и другие), и предназначенные для ведения лесного хозяйства, нелесные земли (просеки, дороги, болота и другие).</w:t>
      </w:r>
    </w:p>
    <w:p w:rsidR="0077245B" w:rsidRPr="00750F2C" w:rsidRDefault="0077245B" w:rsidP="0077245B">
      <w:pPr>
        <w:jc w:val="both"/>
        <w:rPr>
          <w:sz w:val="28"/>
          <w:szCs w:val="28"/>
        </w:rPr>
      </w:pPr>
      <w:r w:rsidRPr="00750F2C">
        <w:rPr>
          <w:sz w:val="28"/>
          <w:szCs w:val="28"/>
        </w:rPr>
        <w:tab/>
        <w:t>2. Назначение и правовой режим территорий, занятых городскими лесами, устанавливаются в соответствии с лесным законодательством в целях сохранения  средообразующих,  водоохранных,  защитных,  санитарно-гигиенических,  оздоровительных  и  иных  полезных  функций  лесов в интересах обеспечения права граждан на благоприятную окружающую среду.</w:t>
      </w:r>
    </w:p>
    <w:p w:rsidR="0077245B" w:rsidRPr="00750F2C" w:rsidRDefault="0077245B" w:rsidP="0077245B">
      <w:pPr>
        <w:jc w:val="both"/>
        <w:rPr>
          <w:sz w:val="28"/>
          <w:szCs w:val="28"/>
        </w:rPr>
      </w:pPr>
    </w:p>
    <w:p w:rsidR="0077245B" w:rsidRPr="00750F2C" w:rsidRDefault="0077245B" w:rsidP="0077245B">
      <w:pPr>
        <w:ind w:firstLine="708"/>
        <w:jc w:val="both"/>
        <w:rPr>
          <w:b/>
          <w:sz w:val="28"/>
          <w:szCs w:val="28"/>
        </w:rPr>
      </w:pPr>
      <w:r w:rsidRPr="002A2DA5">
        <w:rPr>
          <w:b/>
          <w:sz w:val="28"/>
          <w:szCs w:val="28"/>
        </w:rPr>
        <w:t xml:space="preserve">Статья </w:t>
      </w:r>
      <w:r>
        <w:rPr>
          <w:b/>
          <w:sz w:val="28"/>
          <w:szCs w:val="28"/>
        </w:rPr>
        <w:t>20</w:t>
      </w:r>
      <w:r w:rsidRPr="002A2DA5">
        <w:rPr>
          <w:b/>
          <w:sz w:val="28"/>
          <w:szCs w:val="28"/>
        </w:rPr>
        <w:t>. Р-</w:t>
      </w:r>
      <w:r w:rsidRPr="00750F2C">
        <w:rPr>
          <w:b/>
          <w:sz w:val="28"/>
          <w:szCs w:val="28"/>
        </w:rPr>
        <w:t>ГЛФ - Зона земель лесного фонда</w:t>
      </w:r>
    </w:p>
    <w:p w:rsidR="0077245B" w:rsidRPr="00750F2C" w:rsidRDefault="0077245B" w:rsidP="0077245B">
      <w:pPr>
        <w:jc w:val="both"/>
        <w:rPr>
          <w:b/>
          <w:sz w:val="28"/>
          <w:szCs w:val="28"/>
        </w:rPr>
      </w:pPr>
    </w:p>
    <w:p w:rsidR="0077245B" w:rsidRPr="00750F2C" w:rsidRDefault="0077245B" w:rsidP="0077245B">
      <w:pPr>
        <w:pStyle w:val="afff4"/>
        <w:spacing w:after="0"/>
        <w:rPr>
          <w:rFonts w:ascii="Times New Roman" w:hAnsi="Times New Roman" w:cs="Times New Roman"/>
          <w:sz w:val="28"/>
          <w:szCs w:val="28"/>
        </w:rPr>
      </w:pPr>
      <w:r w:rsidRPr="00750F2C">
        <w:rPr>
          <w:rFonts w:ascii="Times New Roman" w:hAnsi="Times New Roman" w:cs="Times New Roman"/>
          <w:sz w:val="28"/>
          <w:szCs w:val="28"/>
        </w:rPr>
        <w:t>1. Согласно статье 101 Земельного кодекса Российской Федерации к землям лесного фонда относятся земли, покрытые лесной растительностью и не покрытые ею, но предназначенные для ее восстановления (вырубки, гари, редины, прогалины и другие), и предназначенные для ведения лесного хозяйства, нелесные земли (просеки, дороги, болота и другие).</w:t>
      </w:r>
    </w:p>
    <w:p w:rsidR="0077245B" w:rsidRPr="00750F2C" w:rsidRDefault="0077245B" w:rsidP="0077245B">
      <w:pPr>
        <w:pStyle w:val="afff4"/>
        <w:spacing w:after="0"/>
        <w:rPr>
          <w:rFonts w:ascii="Times New Roman" w:hAnsi="Times New Roman" w:cs="Times New Roman"/>
          <w:sz w:val="28"/>
          <w:szCs w:val="28"/>
        </w:rPr>
      </w:pPr>
      <w:r w:rsidRPr="00750F2C">
        <w:rPr>
          <w:rFonts w:ascii="Times New Roman" w:hAnsi="Times New Roman" w:cs="Times New Roman"/>
          <w:sz w:val="28"/>
          <w:szCs w:val="28"/>
        </w:rPr>
        <w:t>2. В соответствии со статьей 36 Градостроительного кодекса Российской Федерации градостроительный регламент не устанавливается на земли лесного фонда. Использование данных земельных участков определяется уполномоченными федеральными органами исполнительной власти, уполномоченными органами исполнительной власти Свердловской области в соответствии с федеральным законодательством.</w:t>
      </w:r>
    </w:p>
    <w:p w:rsidR="0077245B" w:rsidRPr="00750F2C" w:rsidRDefault="0077245B" w:rsidP="0077245B">
      <w:pPr>
        <w:pStyle w:val="afff4"/>
        <w:spacing w:after="0"/>
        <w:rPr>
          <w:rFonts w:ascii="Times New Roman" w:hAnsi="Times New Roman" w:cs="Times New Roman"/>
          <w:sz w:val="28"/>
          <w:szCs w:val="28"/>
        </w:rPr>
      </w:pPr>
    </w:p>
    <w:p w:rsidR="0077245B" w:rsidRPr="00750F2C" w:rsidRDefault="0077245B" w:rsidP="0077245B">
      <w:pPr>
        <w:pStyle w:val="afff4"/>
        <w:spacing w:after="0"/>
        <w:rPr>
          <w:rFonts w:ascii="Times New Roman" w:hAnsi="Times New Roman" w:cs="Times New Roman"/>
          <w:b/>
          <w:sz w:val="28"/>
          <w:szCs w:val="28"/>
        </w:rPr>
      </w:pPr>
      <w:r w:rsidRPr="002A2DA5">
        <w:rPr>
          <w:rFonts w:ascii="Times New Roman" w:hAnsi="Times New Roman" w:cs="Times New Roman"/>
          <w:b/>
          <w:sz w:val="28"/>
          <w:szCs w:val="28"/>
        </w:rPr>
        <w:t xml:space="preserve">Статья </w:t>
      </w:r>
      <w:r>
        <w:rPr>
          <w:rFonts w:ascii="Times New Roman" w:hAnsi="Times New Roman" w:cs="Times New Roman"/>
          <w:b/>
          <w:sz w:val="28"/>
          <w:szCs w:val="28"/>
        </w:rPr>
        <w:t>21</w:t>
      </w:r>
      <w:r w:rsidRPr="002A2DA5">
        <w:rPr>
          <w:rFonts w:ascii="Times New Roman" w:hAnsi="Times New Roman" w:cs="Times New Roman"/>
          <w:b/>
          <w:sz w:val="28"/>
          <w:szCs w:val="28"/>
        </w:rPr>
        <w:t>. СХ-</w:t>
      </w:r>
      <w:r w:rsidRPr="00750F2C">
        <w:rPr>
          <w:rFonts w:ascii="Times New Roman" w:hAnsi="Times New Roman" w:cs="Times New Roman"/>
          <w:b/>
          <w:sz w:val="28"/>
          <w:szCs w:val="28"/>
        </w:rPr>
        <w:t xml:space="preserve"> Зона сельскохозяйственного использования</w:t>
      </w:r>
    </w:p>
    <w:p w:rsidR="0077245B" w:rsidRPr="00750F2C" w:rsidRDefault="0077245B" w:rsidP="0077245B">
      <w:pPr>
        <w:pStyle w:val="afff4"/>
        <w:spacing w:after="0"/>
        <w:rPr>
          <w:rFonts w:ascii="Times New Roman" w:hAnsi="Times New Roman" w:cs="Times New Roman"/>
          <w:b/>
          <w:sz w:val="28"/>
          <w:szCs w:val="28"/>
        </w:rPr>
      </w:pPr>
    </w:p>
    <w:p w:rsidR="0077245B" w:rsidRPr="00750F2C" w:rsidRDefault="0077245B" w:rsidP="0077245B">
      <w:pPr>
        <w:pStyle w:val="afff4"/>
        <w:spacing w:after="0"/>
        <w:rPr>
          <w:rFonts w:ascii="Times New Roman" w:hAnsi="Times New Roman" w:cs="Times New Roman"/>
          <w:sz w:val="28"/>
          <w:szCs w:val="28"/>
        </w:rPr>
      </w:pPr>
      <w:r w:rsidRPr="00750F2C">
        <w:rPr>
          <w:rFonts w:ascii="Times New Roman" w:hAnsi="Times New Roman" w:cs="Times New Roman"/>
          <w:sz w:val="28"/>
          <w:szCs w:val="28"/>
        </w:rPr>
        <w:t>Зона сельскохозяйственного использования выделена  для   определения     правового     режима    земельных      участков,   обеспечения  правовых условий  их  использования  для  выращивания  плодовых,  ягодных,   овощных, бахчевых или иных сельскохозяйственных культур и картофеля.</w:t>
      </w:r>
    </w:p>
    <w:p w:rsidR="0077245B" w:rsidRPr="00750F2C" w:rsidRDefault="0077245B" w:rsidP="0077245B">
      <w:pPr>
        <w:pStyle w:val="afff4"/>
        <w:spacing w:after="0"/>
        <w:rPr>
          <w:rFonts w:ascii="Times New Roman" w:hAnsi="Times New Roman" w:cs="Times New Roman"/>
          <w:sz w:val="28"/>
          <w:szCs w:val="28"/>
        </w:rPr>
      </w:pPr>
    </w:p>
    <w:p w:rsidR="0077245B" w:rsidRPr="00750F2C" w:rsidRDefault="0077245B" w:rsidP="0077245B">
      <w:pPr>
        <w:pStyle w:val="afff4"/>
        <w:spacing w:after="0"/>
        <w:rPr>
          <w:rFonts w:ascii="Times New Roman" w:hAnsi="Times New Roman" w:cs="Times New Roman"/>
          <w:b/>
          <w:sz w:val="28"/>
          <w:szCs w:val="28"/>
        </w:rPr>
      </w:pPr>
      <w:r w:rsidRPr="002A2DA5">
        <w:rPr>
          <w:rFonts w:ascii="Times New Roman" w:hAnsi="Times New Roman" w:cs="Times New Roman"/>
          <w:b/>
          <w:sz w:val="28"/>
          <w:szCs w:val="28"/>
        </w:rPr>
        <w:t xml:space="preserve">Статья </w:t>
      </w:r>
      <w:r>
        <w:rPr>
          <w:rFonts w:ascii="Times New Roman" w:hAnsi="Times New Roman" w:cs="Times New Roman"/>
          <w:b/>
          <w:sz w:val="28"/>
          <w:szCs w:val="28"/>
        </w:rPr>
        <w:t>22</w:t>
      </w:r>
      <w:r w:rsidRPr="002A2DA5">
        <w:rPr>
          <w:rFonts w:ascii="Times New Roman" w:hAnsi="Times New Roman" w:cs="Times New Roman"/>
          <w:b/>
          <w:sz w:val="28"/>
          <w:szCs w:val="28"/>
        </w:rPr>
        <w:t>. СХ</w:t>
      </w:r>
      <w:r w:rsidRPr="00750F2C">
        <w:rPr>
          <w:rFonts w:ascii="Times New Roman" w:hAnsi="Times New Roman" w:cs="Times New Roman"/>
          <w:b/>
          <w:sz w:val="28"/>
          <w:szCs w:val="28"/>
        </w:rPr>
        <w:t xml:space="preserve"> -7 - Зона ведения индивидуального огородничества</w:t>
      </w:r>
    </w:p>
    <w:p w:rsidR="0077245B" w:rsidRPr="00750F2C" w:rsidRDefault="0077245B" w:rsidP="0077245B">
      <w:pPr>
        <w:jc w:val="both"/>
        <w:rPr>
          <w:sz w:val="28"/>
          <w:szCs w:val="28"/>
        </w:rPr>
      </w:pPr>
    </w:p>
    <w:p w:rsidR="0077245B" w:rsidRDefault="0077245B" w:rsidP="0077245B">
      <w:pPr>
        <w:pStyle w:val="ad"/>
        <w:numPr>
          <w:ilvl w:val="0"/>
          <w:numId w:val="38"/>
        </w:numPr>
        <w:tabs>
          <w:tab w:val="left" w:pos="993"/>
        </w:tabs>
        <w:ind w:left="0" w:firstLine="709"/>
        <w:jc w:val="both"/>
        <w:rPr>
          <w:sz w:val="28"/>
          <w:szCs w:val="28"/>
        </w:rPr>
      </w:pPr>
      <w:r w:rsidRPr="00750F2C">
        <w:rPr>
          <w:sz w:val="28"/>
          <w:szCs w:val="28"/>
        </w:rPr>
        <w:t>Виды разрешенного использования земельных участков и объектов капитального строительства</w:t>
      </w:r>
    </w:p>
    <w:p w:rsidR="0077245B" w:rsidRDefault="0077245B" w:rsidP="0077245B">
      <w:pPr>
        <w:tabs>
          <w:tab w:val="left" w:pos="993"/>
        </w:tabs>
        <w:jc w:val="both"/>
        <w:rPr>
          <w:sz w:val="28"/>
          <w:szCs w:val="28"/>
        </w:rPr>
      </w:pPr>
    </w:p>
    <w:p w:rsidR="0077245B" w:rsidRDefault="0077245B" w:rsidP="0077245B">
      <w:pPr>
        <w:tabs>
          <w:tab w:val="left" w:pos="993"/>
        </w:tabs>
        <w:jc w:val="both"/>
        <w:rPr>
          <w:sz w:val="28"/>
          <w:szCs w:val="28"/>
        </w:rPr>
      </w:pPr>
    </w:p>
    <w:p w:rsidR="0077245B" w:rsidRDefault="0077245B" w:rsidP="0077245B">
      <w:pPr>
        <w:tabs>
          <w:tab w:val="left" w:pos="993"/>
        </w:tabs>
        <w:jc w:val="both"/>
        <w:rPr>
          <w:sz w:val="28"/>
          <w:szCs w:val="28"/>
        </w:rPr>
      </w:pPr>
    </w:p>
    <w:p w:rsidR="0077245B" w:rsidRDefault="0077245B" w:rsidP="0077245B">
      <w:pPr>
        <w:tabs>
          <w:tab w:val="left" w:pos="993"/>
        </w:tabs>
        <w:jc w:val="both"/>
        <w:rPr>
          <w:sz w:val="28"/>
          <w:szCs w:val="28"/>
        </w:rPr>
      </w:pPr>
    </w:p>
    <w:p w:rsidR="0077245B" w:rsidRDefault="0077245B" w:rsidP="0077245B">
      <w:pPr>
        <w:tabs>
          <w:tab w:val="left" w:pos="993"/>
        </w:tabs>
        <w:jc w:val="both"/>
        <w:rPr>
          <w:sz w:val="28"/>
          <w:szCs w:val="28"/>
        </w:rPr>
      </w:pPr>
    </w:p>
    <w:p w:rsidR="0077245B" w:rsidRDefault="0077245B" w:rsidP="0077245B">
      <w:pPr>
        <w:tabs>
          <w:tab w:val="left" w:pos="993"/>
        </w:tabs>
        <w:jc w:val="both"/>
        <w:rPr>
          <w:sz w:val="28"/>
          <w:szCs w:val="28"/>
        </w:rPr>
      </w:pPr>
    </w:p>
    <w:p w:rsidR="0077245B" w:rsidRDefault="0077245B" w:rsidP="0077245B">
      <w:pPr>
        <w:tabs>
          <w:tab w:val="left" w:pos="993"/>
        </w:tabs>
        <w:jc w:val="both"/>
        <w:rPr>
          <w:sz w:val="28"/>
          <w:szCs w:val="28"/>
        </w:rPr>
      </w:pPr>
    </w:p>
    <w:p w:rsidR="0077245B" w:rsidRPr="0077245B" w:rsidRDefault="0077245B" w:rsidP="0077245B">
      <w:pPr>
        <w:tabs>
          <w:tab w:val="left" w:pos="993"/>
        </w:tabs>
        <w:jc w:val="both"/>
        <w:rPr>
          <w:sz w:val="28"/>
          <w:szCs w:val="28"/>
        </w:rPr>
      </w:pPr>
    </w:p>
    <w:p w:rsidR="0077245B" w:rsidRPr="00750F2C" w:rsidRDefault="0077245B" w:rsidP="0077245B">
      <w:pPr>
        <w:jc w:val="right"/>
        <w:rPr>
          <w:sz w:val="28"/>
          <w:szCs w:val="28"/>
        </w:rPr>
      </w:pPr>
      <w:r w:rsidRPr="00750F2C">
        <w:rPr>
          <w:sz w:val="28"/>
          <w:szCs w:val="28"/>
        </w:rPr>
        <w:lastRenderedPageBreak/>
        <w:t>Таблица 7</w:t>
      </w:r>
    </w:p>
    <w:tbl>
      <w:tblPr>
        <w:tblW w:w="10223" w:type="dxa"/>
        <w:tblInd w:w="91" w:type="dxa"/>
        <w:tblLayout w:type="fixed"/>
        <w:tblLook w:val="04A0"/>
      </w:tblPr>
      <w:tblGrid>
        <w:gridCol w:w="3845"/>
        <w:gridCol w:w="1842"/>
        <w:gridCol w:w="2127"/>
        <w:gridCol w:w="2409"/>
      </w:tblGrid>
      <w:tr w:rsidR="0077245B" w:rsidRPr="00750F2C" w:rsidTr="0077245B">
        <w:trPr>
          <w:trHeight w:val="692"/>
        </w:trPr>
        <w:tc>
          <w:tcPr>
            <w:tcW w:w="3845" w:type="dxa"/>
            <w:tcBorders>
              <w:top w:val="single" w:sz="8" w:space="0" w:color="auto"/>
              <w:left w:val="single" w:sz="8" w:space="0" w:color="auto"/>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Наименование вида разрешенного использования земельного участка</w:t>
            </w:r>
          </w:p>
        </w:tc>
        <w:tc>
          <w:tcPr>
            <w:tcW w:w="1842" w:type="dxa"/>
            <w:tcBorders>
              <w:top w:val="single" w:sz="8" w:space="0" w:color="auto"/>
              <w:left w:val="nil"/>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Основной вид разрешенного использования</w:t>
            </w:r>
          </w:p>
        </w:tc>
        <w:tc>
          <w:tcPr>
            <w:tcW w:w="2127" w:type="dxa"/>
            <w:tcBorders>
              <w:top w:val="single" w:sz="8" w:space="0" w:color="auto"/>
              <w:left w:val="nil"/>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Вспомогательный вид разрешенного использования</w:t>
            </w:r>
          </w:p>
        </w:tc>
        <w:tc>
          <w:tcPr>
            <w:tcW w:w="2409" w:type="dxa"/>
            <w:tcBorders>
              <w:top w:val="single" w:sz="8" w:space="0" w:color="auto"/>
              <w:left w:val="nil"/>
              <w:bottom w:val="single" w:sz="4"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Условно разрешенный вид использования</w:t>
            </w:r>
          </w:p>
        </w:tc>
      </w:tr>
      <w:tr w:rsidR="0077245B" w:rsidRPr="00750F2C" w:rsidTr="0077245B">
        <w:trPr>
          <w:trHeight w:val="113"/>
        </w:trPr>
        <w:tc>
          <w:tcPr>
            <w:tcW w:w="3845" w:type="dxa"/>
            <w:tcBorders>
              <w:top w:val="nil"/>
              <w:left w:val="single" w:sz="8" w:space="0" w:color="auto"/>
              <w:bottom w:val="single" w:sz="8" w:space="0" w:color="auto"/>
              <w:right w:val="single" w:sz="8"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Растениеводство</w:t>
            </w:r>
          </w:p>
        </w:tc>
        <w:tc>
          <w:tcPr>
            <w:tcW w:w="1842" w:type="dxa"/>
            <w:tcBorders>
              <w:top w:val="nil"/>
              <w:left w:val="nil"/>
              <w:bottom w:val="single" w:sz="8" w:space="0" w:color="auto"/>
              <w:right w:val="single" w:sz="8" w:space="0" w:color="auto"/>
            </w:tcBorders>
            <w:shd w:val="clear" w:color="auto" w:fill="auto"/>
            <w:hideMark/>
          </w:tcPr>
          <w:p w:rsidR="0077245B" w:rsidRPr="00750F2C" w:rsidRDefault="0077245B" w:rsidP="0077245B">
            <w:pPr>
              <w:jc w:val="center"/>
              <w:rPr>
                <w:color w:val="000000"/>
                <w:sz w:val="28"/>
                <w:szCs w:val="28"/>
              </w:rPr>
            </w:pPr>
            <w:r w:rsidRPr="00750F2C">
              <w:rPr>
                <w:color w:val="000000"/>
                <w:sz w:val="28"/>
                <w:szCs w:val="28"/>
              </w:rPr>
              <w:t>+</w:t>
            </w:r>
          </w:p>
        </w:tc>
        <w:tc>
          <w:tcPr>
            <w:tcW w:w="2127" w:type="dxa"/>
            <w:tcBorders>
              <w:top w:val="nil"/>
              <w:left w:val="nil"/>
              <w:bottom w:val="single" w:sz="8" w:space="0" w:color="auto"/>
              <w:right w:val="single" w:sz="4" w:space="0" w:color="auto"/>
            </w:tcBorders>
            <w:shd w:val="clear" w:color="auto" w:fill="auto"/>
            <w:hideMark/>
          </w:tcPr>
          <w:p w:rsidR="0077245B" w:rsidRPr="00750F2C" w:rsidRDefault="0077245B" w:rsidP="0077245B">
            <w:pPr>
              <w:jc w:val="center"/>
              <w:rPr>
                <w:color w:val="000000"/>
                <w:sz w:val="28"/>
                <w:szCs w:val="28"/>
              </w:rPr>
            </w:pPr>
            <w:r>
              <w:rPr>
                <w:color w:val="000000"/>
                <w:sz w:val="28"/>
                <w:szCs w:val="28"/>
              </w:rPr>
              <w:t>-</w:t>
            </w:r>
          </w:p>
        </w:tc>
        <w:tc>
          <w:tcPr>
            <w:tcW w:w="2409" w:type="dxa"/>
            <w:vMerge w:val="restart"/>
            <w:tcBorders>
              <w:top w:val="single" w:sz="4" w:space="0" w:color="auto"/>
              <w:right w:val="single" w:sz="4" w:space="0" w:color="auto"/>
            </w:tcBorders>
            <w:shd w:val="clear" w:color="auto" w:fill="auto"/>
          </w:tcPr>
          <w:p w:rsidR="0077245B" w:rsidRPr="00750F2C" w:rsidRDefault="0077245B" w:rsidP="0077245B">
            <w:pPr>
              <w:jc w:val="center"/>
              <w:rPr>
                <w:sz w:val="28"/>
                <w:szCs w:val="28"/>
              </w:rPr>
            </w:pPr>
            <w:r w:rsidRPr="00750F2C">
              <w:rPr>
                <w:sz w:val="28"/>
                <w:szCs w:val="28"/>
              </w:rPr>
              <w:t>Не установлен</w:t>
            </w:r>
          </w:p>
        </w:tc>
      </w:tr>
      <w:tr w:rsidR="0077245B" w:rsidRPr="00750F2C" w:rsidTr="0077245B">
        <w:trPr>
          <w:trHeight w:val="1066"/>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Выращивание зерновых и иных сельскохозяйственных культур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sidRPr="00750F2C">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Pr>
                <w:color w:val="000000"/>
                <w:sz w:val="28"/>
                <w:szCs w:val="28"/>
              </w:rPr>
              <w:t>-</w:t>
            </w:r>
          </w:p>
        </w:tc>
        <w:tc>
          <w:tcPr>
            <w:tcW w:w="2409" w:type="dxa"/>
            <w:vMerge/>
            <w:tcBorders>
              <w:right w:val="single" w:sz="4" w:space="0" w:color="auto"/>
            </w:tcBorders>
            <w:shd w:val="clear" w:color="auto" w:fill="auto"/>
          </w:tcPr>
          <w:p w:rsidR="0077245B" w:rsidRPr="00750F2C" w:rsidRDefault="0077245B" w:rsidP="0077245B">
            <w:pPr>
              <w:jc w:val="center"/>
              <w:rPr>
                <w:sz w:val="28"/>
                <w:szCs w:val="28"/>
              </w:rPr>
            </w:pPr>
          </w:p>
        </w:tc>
      </w:tr>
      <w:tr w:rsidR="0077245B" w:rsidRPr="00750F2C" w:rsidTr="0077245B">
        <w:trPr>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Овощеводство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sidRPr="00750F2C">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Pr>
                <w:color w:val="000000"/>
                <w:sz w:val="28"/>
                <w:szCs w:val="28"/>
              </w:rPr>
              <w:t>-</w:t>
            </w:r>
          </w:p>
        </w:tc>
        <w:tc>
          <w:tcPr>
            <w:tcW w:w="2409" w:type="dxa"/>
            <w:vMerge/>
            <w:tcBorders>
              <w:right w:val="single" w:sz="4" w:space="0" w:color="auto"/>
            </w:tcBorders>
            <w:shd w:val="clear" w:color="auto" w:fill="auto"/>
          </w:tcPr>
          <w:p w:rsidR="0077245B" w:rsidRPr="00750F2C" w:rsidRDefault="0077245B" w:rsidP="0077245B">
            <w:pPr>
              <w:jc w:val="center"/>
              <w:rPr>
                <w:sz w:val="28"/>
                <w:szCs w:val="28"/>
              </w:rPr>
            </w:pPr>
          </w:p>
        </w:tc>
      </w:tr>
      <w:tr w:rsidR="0077245B" w:rsidRPr="00750F2C" w:rsidTr="0077245B">
        <w:trPr>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Выращивание тонизирующих, лекарственных, цветочных культур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sidRPr="00750F2C">
              <w:rPr>
                <w:color w:val="000000"/>
                <w:sz w:val="28"/>
                <w:szCs w:val="28"/>
              </w:rPr>
              <w:t>+</w:t>
            </w:r>
          </w:p>
        </w:tc>
        <w:tc>
          <w:tcPr>
            <w:tcW w:w="2409" w:type="dxa"/>
            <w:vMerge/>
            <w:tcBorders>
              <w:right w:val="single" w:sz="4" w:space="0" w:color="auto"/>
            </w:tcBorders>
            <w:shd w:val="clear" w:color="auto" w:fill="auto"/>
          </w:tcPr>
          <w:p w:rsidR="0077245B" w:rsidRPr="00750F2C" w:rsidRDefault="0077245B" w:rsidP="0077245B">
            <w:pPr>
              <w:jc w:val="center"/>
              <w:rPr>
                <w:sz w:val="28"/>
                <w:szCs w:val="28"/>
              </w:rPr>
            </w:pPr>
          </w:p>
        </w:tc>
      </w:tr>
      <w:tr w:rsidR="0077245B" w:rsidRPr="00750F2C" w:rsidTr="0077245B">
        <w:trPr>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Земельные участки (территории) общего пользования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sidRPr="00750F2C">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p>
        </w:tc>
        <w:tc>
          <w:tcPr>
            <w:tcW w:w="2409" w:type="dxa"/>
            <w:vMerge/>
            <w:tcBorders>
              <w:right w:val="single" w:sz="4" w:space="0" w:color="auto"/>
            </w:tcBorders>
            <w:shd w:val="clear" w:color="auto" w:fill="auto"/>
          </w:tcPr>
          <w:p w:rsidR="0077245B" w:rsidRPr="00750F2C" w:rsidRDefault="0077245B" w:rsidP="0077245B">
            <w:pPr>
              <w:jc w:val="center"/>
              <w:rPr>
                <w:sz w:val="28"/>
                <w:szCs w:val="28"/>
              </w:rPr>
            </w:pPr>
          </w:p>
        </w:tc>
      </w:tr>
      <w:tr w:rsidR="0077245B" w:rsidRPr="00750F2C" w:rsidTr="0077245B">
        <w:trPr>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Ведение огородничества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sidRPr="00750F2C">
              <w:rPr>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p>
        </w:tc>
        <w:tc>
          <w:tcPr>
            <w:tcW w:w="2409" w:type="dxa"/>
            <w:vMerge/>
            <w:tcBorders>
              <w:right w:val="single" w:sz="4" w:space="0" w:color="auto"/>
            </w:tcBorders>
            <w:shd w:val="clear" w:color="auto" w:fill="auto"/>
          </w:tcPr>
          <w:p w:rsidR="0077245B" w:rsidRPr="00750F2C" w:rsidRDefault="0077245B" w:rsidP="0077245B">
            <w:pPr>
              <w:jc w:val="center"/>
              <w:rPr>
                <w:sz w:val="28"/>
                <w:szCs w:val="28"/>
              </w:rPr>
            </w:pPr>
          </w:p>
        </w:tc>
      </w:tr>
      <w:tr w:rsidR="0077245B" w:rsidRPr="00750F2C" w:rsidTr="0077245B">
        <w:trPr>
          <w:trHeight w:val="113"/>
        </w:trPr>
        <w:tc>
          <w:tcPr>
            <w:tcW w:w="3845"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both"/>
              <w:rPr>
                <w:color w:val="000000"/>
                <w:sz w:val="28"/>
                <w:szCs w:val="28"/>
              </w:rPr>
            </w:pPr>
            <w:r w:rsidRPr="00750F2C">
              <w:rPr>
                <w:color w:val="000000"/>
                <w:sz w:val="28"/>
                <w:szCs w:val="28"/>
              </w:rPr>
              <w:t>Связь</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7245B" w:rsidRPr="00750F2C" w:rsidRDefault="0077245B" w:rsidP="0077245B">
            <w:pPr>
              <w:jc w:val="center"/>
              <w:rPr>
                <w:color w:val="000000"/>
                <w:sz w:val="28"/>
                <w:szCs w:val="28"/>
              </w:rPr>
            </w:pPr>
            <w:r w:rsidRPr="00750F2C">
              <w:rPr>
                <w:color w:val="000000"/>
                <w:sz w:val="28"/>
                <w:szCs w:val="28"/>
              </w:rPr>
              <w:t>+</w:t>
            </w:r>
          </w:p>
        </w:tc>
        <w:tc>
          <w:tcPr>
            <w:tcW w:w="2409" w:type="dxa"/>
            <w:tcBorders>
              <w:bottom w:val="single" w:sz="4" w:space="0" w:color="auto"/>
              <w:right w:val="single" w:sz="4" w:space="0" w:color="auto"/>
            </w:tcBorders>
            <w:shd w:val="clear" w:color="auto" w:fill="auto"/>
          </w:tcPr>
          <w:p w:rsidR="0077245B" w:rsidRPr="00750F2C" w:rsidRDefault="0077245B" w:rsidP="0077245B">
            <w:pPr>
              <w:jc w:val="center"/>
              <w:rPr>
                <w:sz w:val="28"/>
                <w:szCs w:val="28"/>
              </w:rPr>
            </w:pPr>
          </w:p>
        </w:tc>
      </w:tr>
    </w:tbl>
    <w:p w:rsidR="0077245B" w:rsidRDefault="0077245B" w:rsidP="0077245B">
      <w:pPr>
        <w:jc w:val="both"/>
        <w:rPr>
          <w:sz w:val="28"/>
          <w:szCs w:val="28"/>
        </w:rPr>
      </w:pPr>
      <w:r>
        <w:rPr>
          <w:sz w:val="28"/>
          <w:szCs w:val="28"/>
        </w:rPr>
        <w:tab/>
        <w:t>- не подлежит установлению</w:t>
      </w:r>
    </w:p>
    <w:p w:rsidR="0077245B" w:rsidRDefault="0077245B" w:rsidP="0077245B">
      <w:pPr>
        <w:jc w:val="both"/>
        <w:rPr>
          <w:sz w:val="28"/>
          <w:szCs w:val="28"/>
        </w:rPr>
      </w:pPr>
      <w:r>
        <w:rPr>
          <w:sz w:val="28"/>
          <w:szCs w:val="28"/>
        </w:rPr>
        <w:tab/>
        <w:t>+  установлен</w:t>
      </w:r>
    </w:p>
    <w:p w:rsidR="0077245B" w:rsidRPr="00750F2C" w:rsidRDefault="0077245B" w:rsidP="0077245B">
      <w:pPr>
        <w:jc w:val="both"/>
        <w:rPr>
          <w:sz w:val="28"/>
          <w:szCs w:val="28"/>
        </w:rPr>
      </w:pPr>
    </w:p>
    <w:p w:rsidR="0077245B" w:rsidRPr="00750F2C" w:rsidRDefault="0077245B" w:rsidP="0077245B">
      <w:pPr>
        <w:ind w:firstLine="709"/>
        <w:jc w:val="both"/>
        <w:rPr>
          <w:sz w:val="28"/>
          <w:szCs w:val="28"/>
        </w:rPr>
      </w:pPr>
      <w:r w:rsidRPr="00750F2C">
        <w:rPr>
          <w:sz w:val="28"/>
          <w:szCs w:val="28"/>
        </w:rPr>
        <w:t xml:space="preserve">2. Предельные   размеры   земельных   участков   и   предельные   параметры  разрешенного       строительства,     реконструкции       жилых     дачных      домов,  если   иное   не   предусмотрено   документацией   по   планировке   территории  (проектами планировки территории и (или) проектами межевания территории): </w:t>
      </w:r>
    </w:p>
    <w:p w:rsidR="0077245B" w:rsidRPr="00750F2C" w:rsidRDefault="0077245B" w:rsidP="0077245B">
      <w:pPr>
        <w:ind w:firstLine="709"/>
        <w:jc w:val="both"/>
        <w:rPr>
          <w:sz w:val="28"/>
          <w:szCs w:val="28"/>
        </w:rPr>
      </w:pPr>
      <w:r w:rsidRPr="00750F2C">
        <w:rPr>
          <w:sz w:val="28"/>
          <w:szCs w:val="28"/>
        </w:rPr>
        <w:t xml:space="preserve"> минимальные и  максимальные  размеры  земельных  участков для огородничества– от 400 кв. м до 2500 кв.м;</w:t>
      </w:r>
    </w:p>
    <w:p w:rsidR="0077245B" w:rsidRPr="00750F2C" w:rsidRDefault="0077245B" w:rsidP="0077245B">
      <w:pPr>
        <w:ind w:firstLine="709"/>
        <w:jc w:val="both"/>
        <w:rPr>
          <w:sz w:val="28"/>
          <w:szCs w:val="28"/>
        </w:rPr>
      </w:pPr>
      <w:r w:rsidRPr="00750F2C">
        <w:rPr>
          <w:sz w:val="28"/>
          <w:szCs w:val="28"/>
        </w:rPr>
        <w:t xml:space="preserve">максимальный процент застройки – до 10%; </w:t>
      </w:r>
    </w:p>
    <w:p w:rsidR="0077245B" w:rsidRPr="00750F2C" w:rsidRDefault="0077245B" w:rsidP="0077245B">
      <w:pPr>
        <w:ind w:firstLine="709"/>
        <w:jc w:val="both"/>
        <w:rPr>
          <w:sz w:val="28"/>
          <w:szCs w:val="28"/>
        </w:rPr>
      </w:pPr>
      <w:r w:rsidRPr="00750F2C">
        <w:rPr>
          <w:sz w:val="28"/>
          <w:szCs w:val="28"/>
        </w:rPr>
        <w:t xml:space="preserve">минимальный процент озеленения и благоустройства – 10 %; </w:t>
      </w:r>
    </w:p>
    <w:p w:rsidR="0077245B" w:rsidRDefault="0077245B" w:rsidP="0077245B">
      <w:pPr>
        <w:ind w:firstLine="709"/>
        <w:jc w:val="both"/>
        <w:rPr>
          <w:sz w:val="28"/>
          <w:szCs w:val="28"/>
        </w:rPr>
      </w:pPr>
      <w:r w:rsidRPr="00750F2C">
        <w:rPr>
          <w:sz w:val="28"/>
          <w:szCs w:val="28"/>
        </w:rPr>
        <w:t xml:space="preserve">минимальный отступ от границ земельных участков в целях определения мест допустимого размещения зданий, строений, сооружений составляет 5 м (со стороны красной линии улицы или проезда), хозяйственные постройки на земельном участке располагаются с отступом от красных линий улиц и проездов - минимум </w:t>
      </w:r>
      <w:smartTag w:uri="urn:schemas-microsoft-com:office:smarttags" w:element="metricconverter">
        <w:smartTagPr>
          <w:attr w:name="ProductID" w:val="5 метров"/>
        </w:smartTagPr>
        <w:r w:rsidRPr="00750F2C">
          <w:rPr>
            <w:sz w:val="28"/>
            <w:szCs w:val="28"/>
          </w:rPr>
          <w:t>5 метров</w:t>
        </w:r>
      </w:smartTag>
      <w:r w:rsidRPr="00750F2C">
        <w:rPr>
          <w:sz w:val="28"/>
          <w:szCs w:val="28"/>
        </w:rPr>
        <w:t xml:space="preserve">. Расстояние до границы соседнего земельного участка: от основного строения - минимум </w:t>
      </w:r>
      <w:smartTag w:uri="urn:schemas-microsoft-com:office:smarttags" w:element="metricconverter">
        <w:smartTagPr>
          <w:attr w:name="ProductID" w:val="3 метра"/>
        </w:smartTagPr>
        <w:r w:rsidRPr="00750F2C">
          <w:rPr>
            <w:sz w:val="28"/>
            <w:szCs w:val="28"/>
          </w:rPr>
          <w:t>3 метра</w:t>
        </w:r>
      </w:smartTag>
      <w:r w:rsidRPr="00750F2C">
        <w:rPr>
          <w:sz w:val="28"/>
          <w:szCs w:val="28"/>
        </w:rPr>
        <w:t>, от хозяйственных построек - минимум 4 метра.</w:t>
      </w:r>
    </w:p>
    <w:p w:rsidR="0077245B" w:rsidRDefault="0077245B" w:rsidP="0077245B">
      <w:pPr>
        <w:ind w:firstLine="709"/>
        <w:jc w:val="both"/>
        <w:rPr>
          <w:sz w:val="28"/>
          <w:szCs w:val="28"/>
        </w:rPr>
      </w:pPr>
    </w:p>
    <w:p w:rsidR="0077245B" w:rsidRPr="003B59E6" w:rsidRDefault="0077245B" w:rsidP="0077245B">
      <w:pPr>
        <w:pStyle w:val="afff4"/>
        <w:spacing w:after="0"/>
        <w:rPr>
          <w:rFonts w:ascii="Times New Roman" w:hAnsi="Times New Roman" w:cs="Times New Roman"/>
          <w:sz w:val="28"/>
          <w:szCs w:val="28"/>
        </w:rPr>
      </w:pPr>
      <w:bookmarkStart w:id="9" w:name="_Toc248298516"/>
      <w:bookmarkEnd w:id="3"/>
      <w:bookmarkEnd w:id="4"/>
      <w:bookmarkEnd w:id="5"/>
      <w:bookmarkEnd w:id="6"/>
      <w:bookmarkEnd w:id="7"/>
      <w:bookmarkEnd w:id="8"/>
    </w:p>
    <w:bookmarkEnd w:id="9"/>
    <w:p w:rsidR="0077245B" w:rsidRPr="00E30016" w:rsidRDefault="0077245B" w:rsidP="0077245B">
      <w:pPr>
        <w:pStyle w:val="afff4"/>
        <w:spacing w:after="0"/>
        <w:rPr>
          <w:rFonts w:ascii="Times New Roman" w:hAnsi="Times New Roman" w:cs="Times New Roman"/>
          <w:kern w:val="1"/>
          <w:sz w:val="26"/>
          <w:szCs w:val="26"/>
        </w:rPr>
      </w:pPr>
    </w:p>
    <w:p w:rsidR="0077245B" w:rsidRPr="00E30016" w:rsidRDefault="0077245B" w:rsidP="0077245B">
      <w:pPr>
        <w:pStyle w:val="afff4"/>
        <w:spacing w:after="0"/>
        <w:rPr>
          <w:rFonts w:ascii="Times New Roman" w:hAnsi="Times New Roman" w:cs="Times New Roman"/>
          <w:kern w:val="1"/>
          <w:sz w:val="26"/>
          <w:szCs w:val="26"/>
        </w:rPr>
      </w:pPr>
    </w:p>
    <w:p w:rsidR="0077245B" w:rsidRDefault="0077245B" w:rsidP="005A5EB6">
      <w:pPr>
        <w:rPr>
          <w:sz w:val="28"/>
        </w:rPr>
      </w:pPr>
    </w:p>
    <w:sectPr w:rsidR="0077245B" w:rsidSect="0077245B">
      <w:pgSz w:w="11906" w:h="16838"/>
      <w:pgMar w:top="1135" w:right="849"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Sans">
    <w:altName w:val="Corbel"/>
    <w:charset w:val="CC"/>
    <w:family w:val="swiss"/>
    <w:pitch w:val="variable"/>
    <w:sig w:usb0="00000001" w:usb1="5000204B" w:usb2="0000000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1CCD772"/>
    <w:lvl w:ilvl="0">
      <w:start w:val="1"/>
      <w:numFmt w:val="decimal"/>
      <w:lvlText w:val="%1."/>
      <w:lvlJc w:val="left"/>
      <w:pPr>
        <w:tabs>
          <w:tab w:val="num" w:pos="360"/>
        </w:tabs>
        <w:ind w:left="360" w:hanging="360"/>
      </w:pPr>
    </w:lvl>
  </w:abstractNum>
  <w:abstractNum w:abstractNumId="1">
    <w:nsid w:val="04322CD0"/>
    <w:multiLevelType w:val="hybridMultilevel"/>
    <w:tmpl w:val="E486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970B2"/>
    <w:multiLevelType w:val="hybridMultilevel"/>
    <w:tmpl w:val="D946F034"/>
    <w:lvl w:ilvl="0" w:tplc="6E8AFEE8">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04E14D5A"/>
    <w:multiLevelType w:val="hybridMultilevel"/>
    <w:tmpl w:val="C44C1334"/>
    <w:lvl w:ilvl="0" w:tplc="824E7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B108A3"/>
    <w:multiLevelType w:val="hybridMultilevel"/>
    <w:tmpl w:val="5A167650"/>
    <w:lvl w:ilvl="0" w:tplc="71A06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52175E"/>
    <w:multiLevelType w:val="hybridMultilevel"/>
    <w:tmpl w:val="F2D8E9D6"/>
    <w:lvl w:ilvl="0" w:tplc="7E10B654">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72979"/>
    <w:multiLevelType w:val="hybridMultilevel"/>
    <w:tmpl w:val="16225654"/>
    <w:lvl w:ilvl="0" w:tplc="31EEE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C1BEB"/>
    <w:multiLevelType w:val="hybridMultilevel"/>
    <w:tmpl w:val="585AC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66F32"/>
    <w:multiLevelType w:val="hybridMultilevel"/>
    <w:tmpl w:val="5420D076"/>
    <w:lvl w:ilvl="0" w:tplc="312E3DFC">
      <w:start w:val="38"/>
      <w:numFmt w:val="decimal"/>
      <w:lvlText w:val="Статья %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BF3CF9"/>
    <w:multiLevelType w:val="hybridMultilevel"/>
    <w:tmpl w:val="B150E8D0"/>
    <w:lvl w:ilvl="0" w:tplc="EFF672F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AA82ACE"/>
    <w:multiLevelType w:val="hybridMultilevel"/>
    <w:tmpl w:val="1D022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1E4F7B"/>
    <w:multiLevelType w:val="hybridMultilevel"/>
    <w:tmpl w:val="61D6A46E"/>
    <w:lvl w:ilvl="0" w:tplc="F02C8A7E">
      <w:start w:val="1"/>
      <w:numFmt w:val="bullet"/>
      <w:pStyle w:val="a0"/>
      <w:lvlText w:val=""/>
      <w:lvlJc w:val="left"/>
      <w:pPr>
        <w:ind w:left="1432"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4C285A"/>
    <w:multiLevelType w:val="hybridMultilevel"/>
    <w:tmpl w:val="528C23CA"/>
    <w:lvl w:ilvl="0" w:tplc="53B84FD0">
      <w:start w:val="1"/>
      <w:numFmt w:val="decimal"/>
      <w:lvlText w:val="%1."/>
      <w:lvlJc w:val="left"/>
      <w:pPr>
        <w:ind w:left="1741" w:hanging="1032"/>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D5E27F6"/>
    <w:multiLevelType w:val="hybridMultilevel"/>
    <w:tmpl w:val="09242816"/>
    <w:lvl w:ilvl="0" w:tplc="92BCC8CE">
      <w:start w:val="1"/>
      <w:numFmt w:val="decimal"/>
      <w:pStyle w:val="a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421DA8"/>
    <w:multiLevelType w:val="hybridMultilevel"/>
    <w:tmpl w:val="F8489292"/>
    <w:lvl w:ilvl="0" w:tplc="DBF83D26">
      <w:start w:val="16"/>
      <w:numFmt w:val="decimal"/>
      <w:lvlText w:val="Статья %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C6386B"/>
    <w:multiLevelType w:val="multilevel"/>
    <w:tmpl w:val="5442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1F53B3"/>
    <w:multiLevelType w:val="hybridMultilevel"/>
    <w:tmpl w:val="3912E4AA"/>
    <w:lvl w:ilvl="0" w:tplc="41EA3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7D511B"/>
    <w:multiLevelType w:val="hybridMultilevel"/>
    <w:tmpl w:val="DE609A50"/>
    <w:lvl w:ilvl="0" w:tplc="8E0CD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C73F13"/>
    <w:multiLevelType w:val="hybridMultilevel"/>
    <w:tmpl w:val="B330C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3B46F7"/>
    <w:multiLevelType w:val="hybridMultilevel"/>
    <w:tmpl w:val="464AEB4C"/>
    <w:lvl w:ilvl="0" w:tplc="60DC6B38">
      <w:start w:val="2"/>
      <w:numFmt w:val="decimal"/>
      <w:lvlText w:val="%1)"/>
      <w:lvlJc w:val="left"/>
      <w:pPr>
        <w:tabs>
          <w:tab w:val="num" w:pos="1095"/>
        </w:tabs>
        <w:ind w:left="1095" w:hanging="375"/>
      </w:pPr>
      <w:rPr>
        <w:rFonts w:hint="default"/>
        <w:b w:val="0"/>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69638E2"/>
    <w:multiLevelType w:val="hybridMultilevel"/>
    <w:tmpl w:val="F90AB42A"/>
    <w:lvl w:ilvl="0" w:tplc="7E2E3E4A">
      <w:start w:val="1"/>
      <w:numFmt w:val="bullet"/>
      <w:pStyle w:val="a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734F5B"/>
    <w:multiLevelType w:val="hybridMultilevel"/>
    <w:tmpl w:val="D16246E8"/>
    <w:lvl w:ilvl="0" w:tplc="94A4BF5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C807305"/>
    <w:multiLevelType w:val="hybridMultilevel"/>
    <w:tmpl w:val="9EFC9CDA"/>
    <w:lvl w:ilvl="0" w:tplc="31BAF926">
      <w:start w:val="23"/>
      <w:numFmt w:val="decimal"/>
      <w:lvlText w:val="Статья %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054FCB"/>
    <w:multiLevelType w:val="hybridMultilevel"/>
    <w:tmpl w:val="35B8320E"/>
    <w:lvl w:ilvl="0" w:tplc="4630EDB8">
      <w:start w:val="16"/>
      <w:numFmt w:val="decimal"/>
      <w:lvlText w:val="Статья %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322A37"/>
    <w:multiLevelType w:val="hybridMultilevel"/>
    <w:tmpl w:val="BE2AD584"/>
    <w:lvl w:ilvl="0" w:tplc="D2FCAEE0">
      <w:start w:val="1"/>
      <w:numFmt w:val="decimal"/>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71495AC9"/>
    <w:multiLevelType w:val="hybridMultilevel"/>
    <w:tmpl w:val="BCA6D204"/>
    <w:lvl w:ilvl="0" w:tplc="E69201A6">
      <w:start w:val="3"/>
      <w:numFmt w:val="decimal"/>
      <w:lvlText w:val="Статья %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9665D0"/>
    <w:multiLevelType w:val="hybridMultilevel"/>
    <w:tmpl w:val="B330C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066CFB"/>
    <w:multiLevelType w:val="hybridMultilevel"/>
    <w:tmpl w:val="89E0DB96"/>
    <w:lvl w:ilvl="0" w:tplc="D69489C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4540DF"/>
    <w:multiLevelType w:val="hybridMultilevel"/>
    <w:tmpl w:val="E486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6D5819"/>
    <w:multiLevelType w:val="hybridMultilevel"/>
    <w:tmpl w:val="497EFBDE"/>
    <w:lvl w:ilvl="0" w:tplc="5B2AE2B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78F11545"/>
    <w:multiLevelType w:val="hybridMultilevel"/>
    <w:tmpl w:val="B652F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0"/>
  </w:num>
  <w:num w:numId="3">
    <w:abstractNumId w:val="9"/>
  </w:num>
  <w:num w:numId="4">
    <w:abstractNumId w:val="27"/>
  </w:num>
  <w:num w:numId="5">
    <w:abstractNumId w:val="4"/>
  </w:num>
  <w:num w:numId="6">
    <w:abstractNumId w:val="2"/>
  </w:num>
  <w:num w:numId="7">
    <w:abstractNumId w:val="29"/>
  </w:num>
  <w:num w:numId="8">
    <w:abstractNumId w:val="12"/>
  </w:num>
  <w:num w:numId="9">
    <w:abstractNumId w:val="11"/>
  </w:num>
  <w:num w:numId="10">
    <w:abstractNumId w:val="13"/>
  </w:num>
  <w:num w:numId="11">
    <w:abstractNumId w:val="20"/>
  </w:num>
  <w:num w:numId="12">
    <w:abstractNumId w:val="5"/>
  </w:num>
  <w:num w:numId="13">
    <w:abstractNumId w:val="0"/>
  </w:num>
  <w:num w:numId="14">
    <w:abstractNumId w:val="23"/>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4"/>
    <w:lvlOverride w:ilvl="0">
      <w:startOverride w:val="1"/>
    </w:lvlOverride>
  </w:num>
  <w:num w:numId="25">
    <w:abstractNumId w:val="16"/>
  </w:num>
  <w:num w:numId="26">
    <w:abstractNumId w:val="17"/>
  </w:num>
  <w:num w:numId="27">
    <w:abstractNumId w:val="6"/>
  </w:num>
  <w:num w:numId="28">
    <w:abstractNumId w:val="15"/>
  </w:num>
  <w:num w:numId="29">
    <w:abstractNumId w:val="3"/>
  </w:num>
  <w:num w:numId="30">
    <w:abstractNumId w:val="24"/>
    <w:lvlOverride w:ilvl="0">
      <w:startOverride w:val="1"/>
    </w:lvlOverride>
  </w:num>
  <w:num w:numId="31">
    <w:abstractNumId w:val="24"/>
    <w:lvlOverride w:ilvl="0">
      <w:startOverride w:val="1"/>
    </w:lvlOverride>
  </w:num>
  <w:num w:numId="32">
    <w:abstractNumId w:val="21"/>
  </w:num>
  <w:num w:numId="33">
    <w:abstractNumId w:val="10"/>
  </w:num>
  <w:num w:numId="34">
    <w:abstractNumId w:val="7"/>
  </w:num>
  <w:num w:numId="35">
    <w:abstractNumId w:val="18"/>
  </w:num>
  <w:num w:numId="36">
    <w:abstractNumId w:val="26"/>
  </w:num>
  <w:num w:numId="37">
    <w:abstractNumId w:val="1"/>
  </w:num>
  <w:num w:numId="38">
    <w:abstractNumId w:val="28"/>
  </w:num>
  <w:num w:numId="39">
    <w:abstractNumId w:val="22"/>
  </w:num>
  <w:num w:numId="40">
    <w:abstractNumId w:val="14"/>
  </w:num>
  <w:num w:numId="41">
    <w:abstractNumId w:val="25"/>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4E30DE"/>
    <w:rsid w:val="00006E79"/>
    <w:rsid w:val="00010794"/>
    <w:rsid w:val="00011B89"/>
    <w:rsid w:val="00013707"/>
    <w:rsid w:val="0001758B"/>
    <w:rsid w:val="00026954"/>
    <w:rsid w:val="000450B9"/>
    <w:rsid w:val="00052606"/>
    <w:rsid w:val="00060A1D"/>
    <w:rsid w:val="0006192A"/>
    <w:rsid w:val="00066F40"/>
    <w:rsid w:val="00067AC3"/>
    <w:rsid w:val="00073B3A"/>
    <w:rsid w:val="00073F19"/>
    <w:rsid w:val="0008169B"/>
    <w:rsid w:val="000948CE"/>
    <w:rsid w:val="000A32E6"/>
    <w:rsid w:val="000D7B44"/>
    <w:rsid w:val="000F1399"/>
    <w:rsid w:val="000F13A1"/>
    <w:rsid w:val="000F2D8F"/>
    <w:rsid w:val="000F7EE0"/>
    <w:rsid w:val="001017A8"/>
    <w:rsid w:val="00103BF4"/>
    <w:rsid w:val="001043AD"/>
    <w:rsid w:val="00113A90"/>
    <w:rsid w:val="00121CCF"/>
    <w:rsid w:val="00125140"/>
    <w:rsid w:val="00133CCF"/>
    <w:rsid w:val="00160164"/>
    <w:rsid w:val="00171018"/>
    <w:rsid w:val="00172A7A"/>
    <w:rsid w:val="001966C8"/>
    <w:rsid w:val="001C7C67"/>
    <w:rsid w:val="001D1F9F"/>
    <w:rsid w:val="001E39E6"/>
    <w:rsid w:val="001F0490"/>
    <w:rsid w:val="001F68FE"/>
    <w:rsid w:val="0021240B"/>
    <w:rsid w:val="00245E36"/>
    <w:rsid w:val="00271770"/>
    <w:rsid w:val="00277317"/>
    <w:rsid w:val="00280ED8"/>
    <w:rsid w:val="00283618"/>
    <w:rsid w:val="00286107"/>
    <w:rsid w:val="00291BBA"/>
    <w:rsid w:val="00291CEB"/>
    <w:rsid w:val="002937EA"/>
    <w:rsid w:val="002B036D"/>
    <w:rsid w:val="002B1E64"/>
    <w:rsid w:val="002C2966"/>
    <w:rsid w:val="002D3FC5"/>
    <w:rsid w:val="002F1286"/>
    <w:rsid w:val="00302CFA"/>
    <w:rsid w:val="003101A7"/>
    <w:rsid w:val="00312551"/>
    <w:rsid w:val="0032684A"/>
    <w:rsid w:val="00331033"/>
    <w:rsid w:val="003408F0"/>
    <w:rsid w:val="00342D15"/>
    <w:rsid w:val="00343679"/>
    <w:rsid w:val="0037154D"/>
    <w:rsid w:val="003826C6"/>
    <w:rsid w:val="00395871"/>
    <w:rsid w:val="00396E7A"/>
    <w:rsid w:val="003975D0"/>
    <w:rsid w:val="003A2B15"/>
    <w:rsid w:val="003A48DE"/>
    <w:rsid w:val="003A63C1"/>
    <w:rsid w:val="003B4F71"/>
    <w:rsid w:val="003B7F21"/>
    <w:rsid w:val="003C3023"/>
    <w:rsid w:val="003D0270"/>
    <w:rsid w:val="003D54EE"/>
    <w:rsid w:val="003D56F2"/>
    <w:rsid w:val="003D6216"/>
    <w:rsid w:val="003F0779"/>
    <w:rsid w:val="00402668"/>
    <w:rsid w:val="00404B2D"/>
    <w:rsid w:val="00412FCA"/>
    <w:rsid w:val="0041730F"/>
    <w:rsid w:val="00427012"/>
    <w:rsid w:val="004318C3"/>
    <w:rsid w:val="0044552B"/>
    <w:rsid w:val="00454205"/>
    <w:rsid w:val="004602FE"/>
    <w:rsid w:val="00470C56"/>
    <w:rsid w:val="004723BC"/>
    <w:rsid w:val="00482009"/>
    <w:rsid w:val="004841AC"/>
    <w:rsid w:val="004861CA"/>
    <w:rsid w:val="0048774F"/>
    <w:rsid w:val="00491D6F"/>
    <w:rsid w:val="004A5497"/>
    <w:rsid w:val="004B7C6F"/>
    <w:rsid w:val="004C28D7"/>
    <w:rsid w:val="004E30DE"/>
    <w:rsid w:val="004E31EA"/>
    <w:rsid w:val="004E40D4"/>
    <w:rsid w:val="004F1FF5"/>
    <w:rsid w:val="004F3DA5"/>
    <w:rsid w:val="005049B5"/>
    <w:rsid w:val="00506F51"/>
    <w:rsid w:val="00525BF2"/>
    <w:rsid w:val="005416A7"/>
    <w:rsid w:val="00564FC7"/>
    <w:rsid w:val="0057409C"/>
    <w:rsid w:val="00581363"/>
    <w:rsid w:val="00592551"/>
    <w:rsid w:val="005A5EB6"/>
    <w:rsid w:val="005B6D37"/>
    <w:rsid w:val="005B7F1A"/>
    <w:rsid w:val="005C1637"/>
    <w:rsid w:val="005D5496"/>
    <w:rsid w:val="00603EAF"/>
    <w:rsid w:val="00605318"/>
    <w:rsid w:val="00606193"/>
    <w:rsid w:val="00616F80"/>
    <w:rsid w:val="006209DA"/>
    <w:rsid w:val="00623EC4"/>
    <w:rsid w:val="006368DA"/>
    <w:rsid w:val="00641C0B"/>
    <w:rsid w:val="00646794"/>
    <w:rsid w:val="0064795F"/>
    <w:rsid w:val="00647D47"/>
    <w:rsid w:val="0065133C"/>
    <w:rsid w:val="00653A95"/>
    <w:rsid w:val="00654C9F"/>
    <w:rsid w:val="00670B9E"/>
    <w:rsid w:val="00676B43"/>
    <w:rsid w:val="00680345"/>
    <w:rsid w:val="00686F25"/>
    <w:rsid w:val="006900E6"/>
    <w:rsid w:val="006936D0"/>
    <w:rsid w:val="00693B8A"/>
    <w:rsid w:val="00693DB8"/>
    <w:rsid w:val="006B3B8F"/>
    <w:rsid w:val="006B7554"/>
    <w:rsid w:val="006D5405"/>
    <w:rsid w:val="006D559B"/>
    <w:rsid w:val="00740F19"/>
    <w:rsid w:val="00745AE0"/>
    <w:rsid w:val="007465FB"/>
    <w:rsid w:val="00747613"/>
    <w:rsid w:val="00767962"/>
    <w:rsid w:val="0077245B"/>
    <w:rsid w:val="007743B8"/>
    <w:rsid w:val="007756D4"/>
    <w:rsid w:val="00775E7C"/>
    <w:rsid w:val="007A3BD0"/>
    <w:rsid w:val="007A4EB9"/>
    <w:rsid w:val="007A7DF6"/>
    <w:rsid w:val="007B70FE"/>
    <w:rsid w:val="007C1D81"/>
    <w:rsid w:val="007D020E"/>
    <w:rsid w:val="007D2C5B"/>
    <w:rsid w:val="007D3A0D"/>
    <w:rsid w:val="00800F08"/>
    <w:rsid w:val="0083762D"/>
    <w:rsid w:val="00844B68"/>
    <w:rsid w:val="00854452"/>
    <w:rsid w:val="00870EAD"/>
    <w:rsid w:val="0088335A"/>
    <w:rsid w:val="0088702D"/>
    <w:rsid w:val="00892466"/>
    <w:rsid w:val="008B6C95"/>
    <w:rsid w:val="008D1A45"/>
    <w:rsid w:val="008D2E40"/>
    <w:rsid w:val="008D4A92"/>
    <w:rsid w:val="008E6734"/>
    <w:rsid w:val="008F4356"/>
    <w:rsid w:val="008F550C"/>
    <w:rsid w:val="0091036D"/>
    <w:rsid w:val="009234BF"/>
    <w:rsid w:val="009351BD"/>
    <w:rsid w:val="0093787C"/>
    <w:rsid w:val="009451D5"/>
    <w:rsid w:val="0094728A"/>
    <w:rsid w:val="00950C82"/>
    <w:rsid w:val="00963876"/>
    <w:rsid w:val="00964650"/>
    <w:rsid w:val="0097032E"/>
    <w:rsid w:val="0099528F"/>
    <w:rsid w:val="009B1C19"/>
    <w:rsid w:val="009C65BC"/>
    <w:rsid w:val="009D5C99"/>
    <w:rsid w:val="00A1750F"/>
    <w:rsid w:val="00A220D2"/>
    <w:rsid w:val="00A251B8"/>
    <w:rsid w:val="00A27C1C"/>
    <w:rsid w:val="00A322B6"/>
    <w:rsid w:val="00A416C5"/>
    <w:rsid w:val="00A43D1F"/>
    <w:rsid w:val="00A67A14"/>
    <w:rsid w:val="00A700BD"/>
    <w:rsid w:val="00A731CE"/>
    <w:rsid w:val="00A8600A"/>
    <w:rsid w:val="00A92946"/>
    <w:rsid w:val="00A94860"/>
    <w:rsid w:val="00A94ECF"/>
    <w:rsid w:val="00AB661D"/>
    <w:rsid w:val="00AD3409"/>
    <w:rsid w:val="00AE1A71"/>
    <w:rsid w:val="00AF2092"/>
    <w:rsid w:val="00B0532B"/>
    <w:rsid w:val="00B37728"/>
    <w:rsid w:val="00B4133C"/>
    <w:rsid w:val="00B4433D"/>
    <w:rsid w:val="00B47EB0"/>
    <w:rsid w:val="00B62FDE"/>
    <w:rsid w:val="00B64B0F"/>
    <w:rsid w:val="00B75DB1"/>
    <w:rsid w:val="00B8308E"/>
    <w:rsid w:val="00B83D3D"/>
    <w:rsid w:val="00BA4008"/>
    <w:rsid w:val="00BB27D4"/>
    <w:rsid w:val="00BB7A02"/>
    <w:rsid w:val="00BC157B"/>
    <w:rsid w:val="00BC5FEB"/>
    <w:rsid w:val="00BE09A1"/>
    <w:rsid w:val="00BE1185"/>
    <w:rsid w:val="00C06203"/>
    <w:rsid w:val="00C07144"/>
    <w:rsid w:val="00C10EE9"/>
    <w:rsid w:val="00C322E0"/>
    <w:rsid w:val="00C42610"/>
    <w:rsid w:val="00C428A8"/>
    <w:rsid w:val="00C67A25"/>
    <w:rsid w:val="00CD39F5"/>
    <w:rsid w:val="00CD526A"/>
    <w:rsid w:val="00CE222E"/>
    <w:rsid w:val="00CF1A23"/>
    <w:rsid w:val="00D04D71"/>
    <w:rsid w:val="00D2105A"/>
    <w:rsid w:val="00D22BF9"/>
    <w:rsid w:val="00D249C2"/>
    <w:rsid w:val="00D33ECA"/>
    <w:rsid w:val="00D44676"/>
    <w:rsid w:val="00D63E8D"/>
    <w:rsid w:val="00D7309B"/>
    <w:rsid w:val="00D7410B"/>
    <w:rsid w:val="00D84A49"/>
    <w:rsid w:val="00D951D3"/>
    <w:rsid w:val="00D9681E"/>
    <w:rsid w:val="00DA39BE"/>
    <w:rsid w:val="00DD0FAE"/>
    <w:rsid w:val="00DE2E41"/>
    <w:rsid w:val="00DE4457"/>
    <w:rsid w:val="00DF0FD6"/>
    <w:rsid w:val="00DF3CB8"/>
    <w:rsid w:val="00E008EA"/>
    <w:rsid w:val="00E0139F"/>
    <w:rsid w:val="00E06F0E"/>
    <w:rsid w:val="00E144B6"/>
    <w:rsid w:val="00E328E9"/>
    <w:rsid w:val="00E33255"/>
    <w:rsid w:val="00E47D32"/>
    <w:rsid w:val="00E65314"/>
    <w:rsid w:val="00E66944"/>
    <w:rsid w:val="00E8044E"/>
    <w:rsid w:val="00E80462"/>
    <w:rsid w:val="00E85AF6"/>
    <w:rsid w:val="00E91256"/>
    <w:rsid w:val="00E91BCB"/>
    <w:rsid w:val="00EA32FE"/>
    <w:rsid w:val="00EB4B98"/>
    <w:rsid w:val="00ED1286"/>
    <w:rsid w:val="00ED3CE6"/>
    <w:rsid w:val="00ED5088"/>
    <w:rsid w:val="00ED6C9E"/>
    <w:rsid w:val="00EE437B"/>
    <w:rsid w:val="00EE5323"/>
    <w:rsid w:val="00EF3B4C"/>
    <w:rsid w:val="00F048E8"/>
    <w:rsid w:val="00F10DB9"/>
    <w:rsid w:val="00F1230C"/>
    <w:rsid w:val="00F163D7"/>
    <w:rsid w:val="00F329C9"/>
    <w:rsid w:val="00F413B8"/>
    <w:rsid w:val="00F5473A"/>
    <w:rsid w:val="00F7113D"/>
    <w:rsid w:val="00F7720F"/>
    <w:rsid w:val="00F87352"/>
    <w:rsid w:val="00FA51EB"/>
    <w:rsid w:val="00FB0C33"/>
    <w:rsid w:val="00FC5834"/>
    <w:rsid w:val="00FC7A6A"/>
    <w:rsid w:val="00FD2AD6"/>
    <w:rsid w:val="00FF0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qFormat="1"/>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4E30DE"/>
    <w:rPr>
      <w:sz w:val="24"/>
      <w:szCs w:val="24"/>
    </w:rPr>
  </w:style>
  <w:style w:type="paragraph" w:styleId="1">
    <w:name w:val="heading 1"/>
    <w:basedOn w:val="a3"/>
    <w:next w:val="a3"/>
    <w:link w:val="10"/>
    <w:uiPriority w:val="9"/>
    <w:rsid w:val="0077245B"/>
    <w:pPr>
      <w:keepNext/>
      <w:keepLines/>
      <w:spacing w:before="480" w:after="120" w:line="276" w:lineRule="auto"/>
      <w:ind w:firstLine="709"/>
      <w:contextualSpacing/>
      <w:outlineLvl w:val="0"/>
    </w:pPr>
    <w:rPr>
      <w:rFonts w:ascii="Cambria" w:hAnsi="Cambria"/>
      <w:b/>
      <w:bCs/>
      <w:color w:val="376092"/>
      <w:sz w:val="28"/>
      <w:szCs w:val="28"/>
    </w:rPr>
  </w:style>
  <w:style w:type="paragraph" w:styleId="2">
    <w:name w:val="heading 2"/>
    <w:basedOn w:val="a3"/>
    <w:next w:val="a3"/>
    <w:link w:val="20"/>
    <w:uiPriority w:val="9"/>
    <w:rsid w:val="0077245B"/>
    <w:pPr>
      <w:keepNext/>
      <w:keepLines/>
      <w:spacing w:before="200" w:after="120" w:line="276" w:lineRule="auto"/>
      <w:ind w:firstLine="709"/>
      <w:contextualSpacing/>
      <w:outlineLvl w:val="1"/>
    </w:pPr>
    <w:rPr>
      <w:rFonts w:ascii="Cambria" w:hAnsi="Cambria"/>
      <w:b/>
      <w:bCs/>
      <w:color w:val="4F81BD"/>
      <w:sz w:val="26"/>
      <w:szCs w:val="26"/>
    </w:rPr>
  </w:style>
  <w:style w:type="paragraph" w:styleId="3">
    <w:name w:val="heading 3"/>
    <w:basedOn w:val="a3"/>
    <w:next w:val="a3"/>
    <w:link w:val="30"/>
    <w:uiPriority w:val="9"/>
    <w:semiHidden/>
    <w:unhideWhenUsed/>
    <w:rsid w:val="0077245B"/>
    <w:pPr>
      <w:keepNext/>
      <w:keepLines/>
      <w:spacing w:before="200" w:after="120" w:line="276" w:lineRule="auto"/>
      <w:ind w:firstLine="709"/>
      <w:contextualSpacing/>
      <w:outlineLvl w:val="2"/>
    </w:pPr>
    <w:rPr>
      <w:rFonts w:ascii="Cambria" w:hAnsi="Cambria"/>
      <w:b/>
      <w:bCs/>
      <w:color w:val="4F81BD"/>
      <w:sz w:val="22"/>
      <w:szCs w:val="22"/>
    </w:rPr>
  </w:style>
  <w:style w:type="paragraph" w:styleId="4">
    <w:name w:val="heading 4"/>
    <w:basedOn w:val="a3"/>
    <w:next w:val="a3"/>
    <w:link w:val="40"/>
    <w:uiPriority w:val="9"/>
    <w:qFormat/>
    <w:rsid w:val="0077245B"/>
    <w:pPr>
      <w:keepNext/>
      <w:tabs>
        <w:tab w:val="num" w:pos="360"/>
      </w:tabs>
      <w:suppressAutoHyphens/>
      <w:jc w:val="center"/>
      <w:outlineLvl w:val="3"/>
    </w:pPr>
    <w:rPr>
      <w:b/>
      <w:sz w:val="28"/>
      <w:szCs w:val="20"/>
      <w:lang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4E3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E30DE"/>
    <w:pPr>
      <w:widowControl w:val="0"/>
      <w:autoSpaceDE w:val="0"/>
      <w:autoSpaceDN w:val="0"/>
      <w:adjustRightInd w:val="0"/>
    </w:pPr>
    <w:rPr>
      <w:rFonts w:ascii="Arial" w:hAnsi="Arial" w:cs="Arial"/>
      <w:b/>
      <w:bCs/>
    </w:rPr>
  </w:style>
  <w:style w:type="paragraph" w:customStyle="1" w:styleId="ConsNormal">
    <w:name w:val="ConsNormal"/>
    <w:rsid w:val="004E30DE"/>
    <w:pPr>
      <w:widowControl w:val="0"/>
      <w:autoSpaceDE w:val="0"/>
      <w:autoSpaceDN w:val="0"/>
      <w:adjustRightInd w:val="0"/>
      <w:ind w:firstLine="720"/>
    </w:pPr>
    <w:rPr>
      <w:rFonts w:ascii="Arial" w:hAnsi="Arial" w:cs="Arial"/>
    </w:rPr>
  </w:style>
  <w:style w:type="paragraph" w:customStyle="1" w:styleId="ConsPlusNormal">
    <w:name w:val="ConsPlusNormal"/>
    <w:rsid w:val="00F7113D"/>
    <w:pPr>
      <w:widowControl w:val="0"/>
      <w:autoSpaceDE w:val="0"/>
      <w:autoSpaceDN w:val="0"/>
      <w:adjustRightInd w:val="0"/>
      <w:ind w:firstLine="720"/>
    </w:pPr>
    <w:rPr>
      <w:rFonts w:ascii="Arial" w:hAnsi="Arial" w:cs="Arial"/>
    </w:rPr>
  </w:style>
  <w:style w:type="paragraph" w:styleId="a8">
    <w:name w:val="Normal (Web)"/>
    <w:basedOn w:val="a3"/>
    <w:uiPriority w:val="99"/>
    <w:rsid w:val="00F7113D"/>
    <w:pPr>
      <w:spacing w:before="100" w:beforeAutospacing="1" w:after="100" w:afterAutospacing="1"/>
    </w:pPr>
  </w:style>
  <w:style w:type="paragraph" w:styleId="a9">
    <w:name w:val="Plain Text"/>
    <w:basedOn w:val="a3"/>
    <w:rsid w:val="00F7113D"/>
    <w:rPr>
      <w:rFonts w:ascii="Courier New" w:hAnsi="Courier New"/>
      <w:sz w:val="20"/>
      <w:szCs w:val="20"/>
    </w:rPr>
  </w:style>
  <w:style w:type="paragraph" w:customStyle="1" w:styleId="ConsPlusNonformat">
    <w:name w:val="ConsPlusNonformat"/>
    <w:uiPriority w:val="99"/>
    <w:rsid w:val="007A3BD0"/>
    <w:pPr>
      <w:widowControl w:val="0"/>
    </w:pPr>
    <w:rPr>
      <w:rFonts w:ascii="Courier New" w:hAnsi="Courier New"/>
    </w:rPr>
  </w:style>
  <w:style w:type="paragraph" w:styleId="aa">
    <w:name w:val="Balloon Text"/>
    <w:basedOn w:val="a3"/>
    <w:link w:val="ab"/>
    <w:rsid w:val="001966C8"/>
    <w:rPr>
      <w:rFonts w:ascii="Tahoma" w:hAnsi="Tahoma" w:cs="Tahoma"/>
      <w:sz w:val="16"/>
      <w:szCs w:val="16"/>
    </w:rPr>
  </w:style>
  <w:style w:type="character" w:customStyle="1" w:styleId="ab">
    <w:name w:val="Текст выноски Знак"/>
    <w:basedOn w:val="a4"/>
    <w:link w:val="aa"/>
    <w:rsid w:val="001966C8"/>
    <w:rPr>
      <w:rFonts w:ascii="Tahoma" w:hAnsi="Tahoma" w:cs="Tahoma"/>
      <w:sz w:val="16"/>
      <w:szCs w:val="16"/>
    </w:rPr>
  </w:style>
  <w:style w:type="paragraph" w:styleId="21">
    <w:name w:val="Body Text 2"/>
    <w:basedOn w:val="a3"/>
    <w:link w:val="22"/>
    <w:rsid w:val="001966C8"/>
    <w:pPr>
      <w:spacing w:after="120" w:line="480" w:lineRule="auto"/>
    </w:pPr>
    <w:rPr>
      <w:sz w:val="20"/>
      <w:szCs w:val="20"/>
    </w:rPr>
  </w:style>
  <w:style w:type="character" w:customStyle="1" w:styleId="22">
    <w:name w:val="Основной текст 2 Знак"/>
    <w:basedOn w:val="a4"/>
    <w:link w:val="21"/>
    <w:rsid w:val="001966C8"/>
  </w:style>
  <w:style w:type="paragraph" w:customStyle="1" w:styleId="ConsPlusTitle">
    <w:name w:val="ConsPlusTitle"/>
    <w:rsid w:val="001966C8"/>
    <w:pPr>
      <w:widowControl w:val="0"/>
      <w:autoSpaceDE w:val="0"/>
      <w:autoSpaceDN w:val="0"/>
      <w:adjustRightInd w:val="0"/>
    </w:pPr>
    <w:rPr>
      <w:rFonts w:ascii="Arial" w:hAnsi="Arial" w:cs="Arial"/>
      <w:b/>
      <w:bCs/>
    </w:rPr>
  </w:style>
  <w:style w:type="paragraph" w:styleId="ac">
    <w:name w:val="No Spacing"/>
    <w:uiPriority w:val="1"/>
    <w:qFormat/>
    <w:rsid w:val="003D6216"/>
    <w:rPr>
      <w:rFonts w:ascii="Calibri" w:hAnsi="Calibri"/>
      <w:sz w:val="22"/>
      <w:szCs w:val="22"/>
    </w:rPr>
  </w:style>
  <w:style w:type="paragraph" w:styleId="ad">
    <w:name w:val="List Paragraph"/>
    <w:basedOn w:val="a3"/>
    <w:uiPriority w:val="34"/>
    <w:qFormat/>
    <w:rsid w:val="00653A95"/>
    <w:pPr>
      <w:ind w:left="720"/>
      <w:contextualSpacing/>
    </w:pPr>
  </w:style>
  <w:style w:type="paragraph" w:customStyle="1" w:styleId="ae">
    <w:name w:val="Знак Знак Знак Знак"/>
    <w:basedOn w:val="a3"/>
    <w:rsid w:val="00125140"/>
    <w:pPr>
      <w:widowControl w:val="0"/>
      <w:adjustRightInd w:val="0"/>
      <w:spacing w:after="160" w:line="240" w:lineRule="exact"/>
      <w:jc w:val="right"/>
    </w:pPr>
    <w:rPr>
      <w:sz w:val="20"/>
      <w:szCs w:val="20"/>
      <w:lang w:val="en-GB" w:eastAsia="en-US"/>
    </w:rPr>
  </w:style>
  <w:style w:type="paragraph" w:customStyle="1" w:styleId="af">
    <w:name w:val="Знак Знак Знак Знак"/>
    <w:basedOn w:val="a3"/>
    <w:rsid w:val="004E40D4"/>
    <w:pPr>
      <w:widowControl w:val="0"/>
      <w:adjustRightInd w:val="0"/>
      <w:spacing w:after="160" w:line="240" w:lineRule="exact"/>
      <w:jc w:val="right"/>
    </w:pPr>
    <w:rPr>
      <w:sz w:val="20"/>
      <w:szCs w:val="20"/>
      <w:lang w:val="en-GB" w:eastAsia="en-US"/>
    </w:rPr>
  </w:style>
  <w:style w:type="paragraph" w:customStyle="1" w:styleId="af0">
    <w:name w:val="П_Таблица"/>
    <w:next w:val="a3"/>
    <w:link w:val="af1"/>
    <w:qFormat/>
    <w:rsid w:val="00A8600A"/>
    <w:pPr>
      <w:ind w:firstLine="284"/>
      <w:jc w:val="both"/>
    </w:pPr>
    <w:rPr>
      <w:rFonts w:ascii="PT Sans" w:hAnsi="PT Sans"/>
      <w:sz w:val="24"/>
      <w:szCs w:val="24"/>
      <w:lang w:eastAsia="en-US"/>
    </w:rPr>
  </w:style>
  <w:style w:type="character" w:customStyle="1" w:styleId="af1">
    <w:name w:val="П_Таблица Знак"/>
    <w:basedOn w:val="a4"/>
    <w:link w:val="af0"/>
    <w:rsid w:val="00A8600A"/>
    <w:rPr>
      <w:rFonts w:ascii="PT Sans" w:hAnsi="PT Sans"/>
      <w:sz w:val="24"/>
      <w:szCs w:val="24"/>
      <w:lang w:eastAsia="en-US"/>
    </w:rPr>
  </w:style>
  <w:style w:type="character" w:customStyle="1" w:styleId="10">
    <w:name w:val="Заголовок 1 Знак"/>
    <w:basedOn w:val="a4"/>
    <w:link w:val="1"/>
    <w:uiPriority w:val="9"/>
    <w:rsid w:val="0077245B"/>
    <w:rPr>
      <w:rFonts w:ascii="Cambria" w:hAnsi="Cambria"/>
      <w:b/>
      <w:bCs/>
      <w:color w:val="376092"/>
      <w:sz w:val="28"/>
      <w:szCs w:val="28"/>
    </w:rPr>
  </w:style>
  <w:style w:type="character" w:customStyle="1" w:styleId="20">
    <w:name w:val="Заголовок 2 Знак"/>
    <w:basedOn w:val="a4"/>
    <w:link w:val="2"/>
    <w:uiPriority w:val="9"/>
    <w:rsid w:val="0077245B"/>
    <w:rPr>
      <w:rFonts w:ascii="Cambria" w:hAnsi="Cambria"/>
      <w:b/>
      <w:bCs/>
      <w:color w:val="4F81BD"/>
      <w:sz w:val="26"/>
      <w:szCs w:val="26"/>
    </w:rPr>
  </w:style>
  <w:style w:type="character" w:customStyle="1" w:styleId="30">
    <w:name w:val="Заголовок 3 Знак"/>
    <w:basedOn w:val="a4"/>
    <w:link w:val="3"/>
    <w:uiPriority w:val="9"/>
    <w:semiHidden/>
    <w:rsid w:val="0077245B"/>
    <w:rPr>
      <w:rFonts w:ascii="Cambria" w:hAnsi="Cambria"/>
      <w:b/>
      <w:bCs/>
      <w:color w:val="4F81BD"/>
      <w:sz w:val="22"/>
      <w:szCs w:val="22"/>
    </w:rPr>
  </w:style>
  <w:style w:type="character" w:customStyle="1" w:styleId="40">
    <w:name w:val="Заголовок 4 Знак"/>
    <w:basedOn w:val="a4"/>
    <w:link w:val="4"/>
    <w:uiPriority w:val="9"/>
    <w:rsid w:val="0077245B"/>
    <w:rPr>
      <w:b/>
      <w:sz w:val="28"/>
      <w:lang w:eastAsia="ar-SA"/>
    </w:rPr>
  </w:style>
  <w:style w:type="paragraph" w:styleId="af2">
    <w:name w:val="footer"/>
    <w:basedOn w:val="a3"/>
    <w:link w:val="af3"/>
    <w:uiPriority w:val="99"/>
    <w:rsid w:val="0077245B"/>
    <w:pPr>
      <w:tabs>
        <w:tab w:val="center" w:pos="4677"/>
        <w:tab w:val="right" w:pos="9355"/>
      </w:tabs>
    </w:pPr>
    <w:rPr>
      <w:rFonts w:ascii="Calibri" w:eastAsia="Calibri" w:hAnsi="Calibri" w:cs="Calibri"/>
      <w:sz w:val="22"/>
      <w:szCs w:val="22"/>
      <w:lang w:eastAsia="en-US"/>
    </w:rPr>
  </w:style>
  <w:style w:type="character" w:customStyle="1" w:styleId="af3">
    <w:name w:val="Нижний колонтитул Знак"/>
    <w:basedOn w:val="a4"/>
    <w:link w:val="af2"/>
    <w:uiPriority w:val="99"/>
    <w:rsid w:val="0077245B"/>
    <w:rPr>
      <w:rFonts w:ascii="Calibri" w:eastAsia="Calibri" w:hAnsi="Calibri" w:cs="Calibri"/>
      <w:sz w:val="22"/>
      <w:szCs w:val="22"/>
      <w:lang w:eastAsia="en-US"/>
    </w:rPr>
  </w:style>
  <w:style w:type="paragraph" w:styleId="af4">
    <w:name w:val="header"/>
    <w:basedOn w:val="a3"/>
    <w:link w:val="af5"/>
    <w:uiPriority w:val="99"/>
    <w:qFormat/>
    <w:rsid w:val="0077245B"/>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f5">
    <w:name w:val="Верхний колонтитул Знак"/>
    <w:basedOn w:val="a4"/>
    <w:link w:val="af4"/>
    <w:uiPriority w:val="99"/>
    <w:rsid w:val="0077245B"/>
    <w:rPr>
      <w:rFonts w:ascii="Calibri" w:eastAsia="Calibri" w:hAnsi="Calibri" w:cs="Calibri"/>
      <w:sz w:val="22"/>
      <w:szCs w:val="22"/>
      <w:lang w:eastAsia="en-US"/>
    </w:rPr>
  </w:style>
  <w:style w:type="character" w:styleId="af6">
    <w:name w:val="page number"/>
    <w:basedOn w:val="a4"/>
    <w:uiPriority w:val="99"/>
    <w:rsid w:val="0077245B"/>
  </w:style>
  <w:style w:type="paragraph" w:customStyle="1" w:styleId="11">
    <w:name w:val="ГП_Глава 1"/>
    <w:next w:val="23"/>
    <w:qFormat/>
    <w:rsid w:val="0077245B"/>
    <w:pPr>
      <w:keepNext/>
      <w:pageBreakBefore/>
      <w:suppressAutoHyphens/>
      <w:spacing w:after="120"/>
      <w:ind w:firstLine="851"/>
      <w:jc w:val="both"/>
      <w:outlineLvl w:val="0"/>
    </w:pPr>
    <w:rPr>
      <w:rFonts w:ascii="PT Sans" w:eastAsia="Calibri" w:hAnsi="PT Sans" w:cs="Tahoma"/>
      <w:b/>
      <w:caps/>
      <w:spacing w:val="20"/>
      <w:sz w:val="28"/>
      <w:szCs w:val="28"/>
    </w:rPr>
  </w:style>
  <w:style w:type="paragraph" w:customStyle="1" w:styleId="a0">
    <w:name w:val="ГП_Маркированный"/>
    <w:qFormat/>
    <w:rsid w:val="0077245B"/>
    <w:pPr>
      <w:numPr>
        <w:numId w:val="9"/>
      </w:numPr>
      <w:spacing w:after="120"/>
      <w:contextualSpacing/>
      <w:jc w:val="both"/>
    </w:pPr>
    <w:rPr>
      <w:rFonts w:ascii="PT Sans" w:hAnsi="PT Sans" w:cs="Arial"/>
      <w:sz w:val="24"/>
      <w:szCs w:val="24"/>
    </w:rPr>
  </w:style>
  <w:style w:type="paragraph" w:customStyle="1" w:styleId="a1">
    <w:name w:val="ГП_Нумерованный"/>
    <w:qFormat/>
    <w:rsid w:val="0077245B"/>
    <w:pPr>
      <w:numPr>
        <w:numId w:val="10"/>
      </w:numPr>
      <w:spacing w:after="120"/>
      <w:contextualSpacing/>
      <w:jc w:val="both"/>
    </w:pPr>
    <w:rPr>
      <w:rFonts w:ascii="PT Sans" w:hAnsi="PT Sans" w:cs="Arial"/>
      <w:sz w:val="24"/>
      <w:szCs w:val="24"/>
    </w:rPr>
  </w:style>
  <w:style w:type="paragraph" w:customStyle="1" w:styleId="af7">
    <w:name w:val="ГП_Обычный"/>
    <w:link w:val="af8"/>
    <w:qFormat/>
    <w:rsid w:val="0077245B"/>
    <w:pPr>
      <w:spacing w:after="120"/>
      <w:ind w:firstLine="709"/>
      <w:contextualSpacing/>
      <w:jc w:val="both"/>
    </w:pPr>
    <w:rPr>
      <w:rFonts w:ascii="PT Sans" w:hAnsi="PT Sans" w:cs="Arial"/>
      <w:sz w:val="24"/>
      <w:szCs w:val="24"/>
    </w:rPr>
  </w:style>
  <w:style w:type="character" w:customStyle="1" w:styleId="af8">
    <w:name w:val="ГП_Обычный Знак"/>
    <w:basedOn w:val="a4"/>
    <w:link w:val="af7"/>
    <w:rsid w:val="0077245B"/>
    <w:rPr>
      <w:rFonts w:ascii="PT Sans" w:hAnsi="PT Sans" w:cs="Arial"/>
      <w:sz w:val="24"/>
      <w:szCs w:val="24"/>
    </w:rPr>
  </w:style>
  <w:style w:type="paragraph" w:customStyle="1" w:styleId="af9">
    <w:name w:val="ГП_Подстатья"/>
    <w:next w:val="af7"/>
    <w:link w:val="afa"/>
    <w:qFormat/>
    <w:rsid w:val="0077245B"/>
    <w:pPr>
      <w:keepNext/>
      <w:suppressAutoHyphens/>
      <w:spacing w:before="120"/>
      <w:outlineLvl w:val="3"/>
    </w:pPr>
    <w:rPr>
      <w:rFonts w:ascii="PT Sans" w:eastAsia="Calibri" w:hAnsi="PT Sans" w:cs="Tahoma"/>
      <w:b/>
      <w:i/>
      <w:sz w:val="24"/>
      <w:szCs w:val="24"/>
    </w:rPr>
  </w:style>
  <w:style w:type="character" w:customStyle="1" w:styleId="afa">
    <w:name w:val="ГП_Подстатья Знак"/>
    <w:basedOn w:val="a4"/>
    <w:link w:val="af9"/>
    <w:rsid w:val="0077245B"/>
    <w:rPr>
      <w:rFonts w:ascii="PT Sans" w:eastAsia="Calibri" w:hAnsi="PT Sans" w:cs="Tahoma"/>
      <w:b/>
      <w:i/>
      <w:sz w:val="24"/>
      <w:szCs w:val="24"/>
    </w:rPr>
  </w:style>
  <w:style w:type="paragraph" w:customStyle="1" w:styleId="23">
    <w:name w:val="ГП_Раздел 2"/>
    <w:next w:val="31"/>
    <w:qFormat/>
    <w:rsid w:val="0077245B"/>
    <w:pPr>
      <w:keepNext/>
      <w:suppressAutoHyphens/>
      <w:spacing w:before="120" w:after="120"/>
      <w:jc w:val="both"/>
      <w:outlineLvl w:val="1"/>
    </w:pPr>
    <w:rPr>
      <w:rFonts w:ascii="PT Sans" w:hAnsi="PT Sans" w:cs="Arial"/>
      <w:b/>
      <w:bCs/>
      <w:sz w:val="28"/>
      <w:szCs w:val="28"/>
    </w:rPr>
  </w:style>
  <w:style w:type="paragraph" w:customStyle="1" w:styleId="afb">
    <w:name w:val="ГП_Рисунок название"/>
    <w:next w:val="af7"/>
    <w:link w:val="afc"/>
    <w:qFormat/>
    <w:rsid w:val="0077245B"/>
    <w:pPr>
      <w:keepNext/>
      <w:suppressAutoHyphens/>
      <w:spacing w:before="120" w:after="120"/>
      <w:jc w:val="center"/>
      <w:outlineLvl w:val="3"/>
    </w:pPr>
    <w:rPr>
      <w:rFonts w:ascii="PT Sans" w:hAnsi="PT Sans" w:cs="Arial"/>
      <w:sz w:val="24"/>
      <w:szCs w:val="24"/>
    </w:rPr>
  </w:style>
  <w:style w:type="character" w:customStyle="1" w:styleId="afc">
    <w:name w:val="ГП_Рисунок название Знак"/>
    <w:basedOn w:val="a4"/>
    <w:link w:val="afb"/>
    <w:rsid w:val="0077245B"/>
    <w:rPr>
      <w:rFonts w:ascii="PT Sans" w:hAnsi="PT Sans" w:cs="Arial"/>
      <w:sz w:val="24"/>
      <w:szCs w:val="24"/>
    </w:rPr>
  </w:style>
  <w:style w:type="paragraph" w:customStyle="1" w:styleId="31">
    <w:name w:val="ГП_Статья 3"/>
    <w:next w:val="af7"/>
    <w:link w:val="32"/>
    <w:qFormat/>
    <w:rsid w:val="0077245B"/>
    <w:pPr>
      <w:keepNext/>
      <w:keepLines/>
      <w:suppressAutoHyphens/>
      <w:spacing w:after="120"/>
      <w:jc w:val="both"/>
      <w:outlineLvl w:val="2"/>
    </w:pPr>
    <w:rPr>
      <w:rFonts w:ascii="PT Sans" w:eastAsiaTheme="majorEastAsia" w:hAnsi="PT Sans" w:cstheme="majorBidi"/>
      <w:b/>
      <w:bCs/>
      <w:color w:val="000000" w:themeColor="text1"/>
      <w:sz w:val="24"/>
      <w:szCs w:val="22"/>
    </w:rPr>
  </w:style>
  <w:style w:type="character" w:customStyle="1" w:styleId="32">
    <w:name w:val="ГП_Статья 3 Знак"/>
    <w:basedOn w:val="30"/>
    <w:link w:val="31"/>
    <w:rsid w:val="0077245B"/>
    <w:rPr>
      <w:rFonts w:ascii="PT Sans" w:eastAsiaTheme="majorEastAsia" w:hAnsi="PT Sans" w:cstheme="majorBidi"/>
      <w:color w:val="000000" w:themeColor="text1"/>
      <w:sz w:val="24"/>
    </w:rPr>
  </w:style>
  <w:style w:type="paragraph" w:customStyle="1" w:styleId="12">
    <w:name w:val="ГП_Т1"/>
    <w:next w:val="24"/>
    <w:qFormat/>
    <w:rsid w:val="0077245B"/>
    <w:pPr>
      <w:spacing w:before="2000" w:after="120"/>
      <w:ind w:right="340"/>
      <w:contextualSpacing/>
      <w:jc w:val="right"/>
    </w:pPr>
    <w:rPr>
      <w:rFonts w:ascii="PT Sans" w:eastAsia="Calibri" w:hAnsi="PT Sans" w:cs="Tahoma"/>
      <w:b/>
      <w:caps/>
      <w:sz w:val="36"/>
      <w:szCs w:val="36"/>
    </w:rPr>
  </w:style>
  <w:style w:type="paragraph" w:customStyle="1" w:styleId="24">
    <w:name w:val="ГП_Т2"/>
    <w:next w:val="33"/>
    <w:qFormat/>
    <w:rsid w:val="0077245B"/>
    <w:pPr>
      <w:spacing w:after="120"/>
      <w:ind w:right="340"/>
      <w:jc w:val="right"/>
    </w:pPr>
    <w:rPr>
      <w:rFonts w:ascii="PT Sans" w:eastAsia="Calibri" w:hAnsi="PT Sans" w:cs="Tahoma"/>
      <w:b/>
      <w:caps/>
      <w:sz w:val="28"/>
      <w:szCs w:val="28"/>
    </w:rPr>
  </w:style>
  <w:style w:type="paragraph" w:customStyle="1" w:styleId="33">
    <w:name w:val="ГП_Т3"/>
    <w:next w:val="41"/>
    <w:qFormat/>
    <w:rsid w:val="0077245B"/>
    <w:pPr>
      <w:spacing w:before="600" w:after="120"/>
      <w:ind w:right="340"/>
      <w:contextualSpacing/>
      <w:jc w:val="right"/>
    </w:pPr>
    <w:rPr>
      <w:rFonts w:ascii="PT Sans" w:eastAsia="Calibri" w:hAnsi="PT Sans" w:cs="Tahoma"/>
      <w:caps/>
      <w:sz w:val="28"/>
      <w:szCs w:val="28"/>
    </w:rPr>
  </w:style>
  <w:style w:type="paragraph" w:customStyle="1" w:styleId="41">
    <w:name w:val="ГП_Т4"/>
    <w:next w:val="5"/>
    <w:qFormat/>
    <w:rsid w:val="0077245B"/>
    <w:pPr>
      <w:spacing w:before="600" w:after="120"/>
      <w:ind w:right="340"/>
      <w:contextualSpacing/>
      <w:jc w:val="right"/>
    </w:pPr>
    <w:rPr>
      <w:rFonts w:ascii="PT Sans" w:eastAsia="Calibri" w:hAnsi="PT Sans" w:cs="Tahoma"/>
      <w:sz w:val="28"/>
      <w:szCs w:val="28"/>
    </w:rPr>
  </w:style>
  <w:style w:type="paragraph" w:customStyle="1" w:styleId="5">
    <w:name w:val="ГП_Т5"/>
    <w:next w:val="af7"/>
    <w:qFormat/>
    <w:rsid w:val="0077245B"/>
    <w:pPr>
      <w:spacing w:before="600"/>
      <w:ind w:left="1701"/>
      <w:contextualSpacing/>
      <w:jc w:val="center"/>
    </w:pPr>
    <w:rPr>
      <w:rFonts w:ascii="PT Sans" w:eastAsia="Calibri" w:hAnsi="PT Sans" w:cs="Tahoma"/>
      <w:sz w:val="28"/>
      <w:szCs w:val="28"/>
    </w:rPr>
  </w:style>
  <w:style w:type="paragraph" w:customStyle="1" w:styleId="afd">
    <w:name w:val="ГП_Таблица влево"/>
    <w:next w:val="af7"/>
    <w:qFormat/>
    <w:rsid w:val="0077245B"/>
    <w:pPr>
      <w:keepLines/>
    </w:pPr>
    <w:rPr>
      <w:rFonts w:ascii="PT Sans" w:eastAsia="Calibri" w:hAnsi="PT Sans" w:cs="Tahoma"/>
      <w:sz w:val="24"/>
      <w:szCs w:val="24"/>
    </w:rPr>
  </w:style>
  <w:style w:type="paragraph" w:customStyle="1" w:styleId="afe">
    <w:name w:val="ГП_Таблица вправо"/>
    <w:rsid w:val="0077245B"/>
    <w:pPr>
      <w:keepLines/>
      <w:jc w:val="right"/>
    </w:pPr>
    <w:rPr>
      <w:rFonts w:ascii="PT Sans" w:eastAsia="Calibri" w:hAnsi="PT Sans" w:cs="Tahoma"/>
      <w:sz w:val="24"/>
      <w:szCs w:val="22"/>
    </w:rPr>
  </w:style>
  <w:style w:type="paragraph" w:customStyle="1" w:styleId="aff">
    <w:name w:val="ГП_Таблица название"/>
    <w:next w:val="afd"/>
    <w:link w:val="aff0"/>
    <w:qFormat/>
    <w:rsid w:val="0077245B"/>
    <w:pPr>
      <w:keepNext/>
      <w:spacing w:before="120" w:after="120"/>
      <w:jc w:val="right"/>
      <w:outlineLvl w:val="3"/>
    </w:pPr>
    <w:rPr>
      <w:rFonts w:ascii="PT Sans" w:hAnsi="PT Sans" w:cs="Arial"/>
      <w:sz w:val="24"/>
      <w:szCs w:val="24"/>
    </w:rPr>
  </w:style>
  <w:style w:type="character" w:customStyle="1" w:styleId="aff0">
    <w:name w:val="ГП_Таблица название Знак"/>
    <w:basedOn w:val="a4"/>
    <w:link w:val="aff"/>
    <w:rsid w:val="0077245B"/>
    <w:rPr>
      <w:rFonts w:ascii="PT Sans" w:hAnsi="PT Sans" w:cs="Arial"/>
      <w:sz w:val="24"/>
      <w:szCs w:val="24"/>
    </w:rPr>
  </w:style>
  <w:style w:type="paragraph" w:customStyle="1" w:styleId="aff1">
    <w:name w:val="ГП_Таблица центр"/>
    <w:next w:val="af7"/>
    <w:qFormat/>
    <w:rsid w:val="0077245B"/>
    <w:pPr>
      <w:keepLines/>
      <w:jc w:val="center"/>
    </w:pPr>
    <w:rPr>
      <w:rFonts w:ascii="PT Sans" w:eastAsia="Calibri" w:hAnsi="PT Sans" w:cs="Tahoma"/>
      <w:sz w:val="24"/>
      <w:szCs w:val="24"/>
    </w:rPr>
  </w:style>
  <w:style w:type="paragraph" w:customStyle="1" w:styleId="aff2">
    <w:name w:val="ГП_Таблица шапка"/>
    <w:next w:val="afd"/>
    <w:link w:val="aff3"/>
    <w:qFormat/>
    <w:rsid w:val="0077245B"/>
    <w:pPr>
      <w:keepLines/>
      <w:jc w:val="center"/>
    </w:pPr>
    <w:rPr>
      <w:rFonts w:ascii="PT Sans" w:eastAsia="Calibri" w:hAnsi="PT Sans" w:cs="Tahoma"/>
      <w:b/>
      <w:sz w:val="24"/>
      <w:szCs w:val="24"/>
    </w:rPr>
  </w:style>
  <w:style w:type="character" w:customStyle="1" w:styleId="aff3">
    <w:name w:val="ГП_Таблица шапка Знак"/>
    <w:basedOn w:val="a4"/>
    <w:link w:val="aff2"/>
    <w:rsid w:val="0077245B"/>
    <w:rPr>
      <w:rFonts w:ascii="PT Sans" w:eastAsia="Calibri" w:hAnsi="PT Sans" w:cs="Tahoma"/>
      <w:b/>
      <w:sz w:val="24"/>
      <w:szCs w:val="24"/>
    </w:rPr>
  </w:style>
  <w:style w:type="paragraph" w:customStyle="1" w:styleId="aff4">
    <w:name w:val="ГП_Таблица ширина"/>
    <w:qFormat/>
    <w:rsid w:val="0077245B"/>
    <w:pPr>
      <w:keepLines/>
      <w:jc w:val="both"/>
    </w:pPr>
    <w:rPr>
      <w:rFonts w:ascii="PT Sans" w:eastAsia="Calibri" w:hAnsi="PT Sans" w:cs="Tahoma"/>
      <w:sz w:val="24"/>
      <w:szCs w:val="24"/>
    </w:rPr>
  </w:style>
  <w:style w:type="paragraph" w:styleId="aff5">
    <w:name w:val="TOC Heading"/>
    <w:next w:val="a3"/>
    <w:uiPriority w:val="39"/>
    <w:unhideWhenUsed/>
    <w:qFormat/>
    <w:rsid w:val="0077245B"/>
    <w:pPr>
      <w:keepNext/>
      <w:keepLines/>
      <w:suppressAutoHyphens/>
      <w:jc w:val="center"/>
    </w:pPr>
    <w:rPr>
      <w:rFonts w:ascii="PT Sans" w:eastAsiaTheme="majorEastAsia" w:hAnsi="PT Sans" w:cstheme="majorBidi"/>
      <w:b/>
      <w:bCs/>
      <w:caps/>
      <w:color w:val="000000" w:themeColor="text1"/>
      <w:sz w:val="28"/>
      <w:szCs w:val="28"/>
    </w:rPr>
  </w:style>
  <w:style w:type="paragraph" w:customStyle="1" w:styleId="aff6">
    <w:name w:val="Н_Глава"/>
    <w:next w:val="a3"/>
    <w:rsid w:val="0077245B"/>
    <w:pPr>
      <w:keepNext/>
      <w:keepLines/>
      <w:suppressAutoHyphens/>
      <w:spacing w:before="120" w:after="120"/>
      <w:ind w:firstLine="709"/>
      <w:jc w:val="both"/>
      <w:outlineLvl w:val="1"/>
    </w:pPr>
    <w:rPr>
      <w:rFonts w:ascii="PT Sans" w:eastAsiaTheme="minorHAnsi" w:hAnsi="PT Sans" w:cs="Arial"/>
      <w:b/>
      <w:iCs/>
      <w:sz w:val="24"/>
      <w:szCs w:val="28"/>
      <w:lang w:eastAsia="ar-SA"/>
    </w:rPr>
  </w:style>
  <w:style w:type="paragraph" w:customStyle="1" w:styleId="a2">
    <w:name w:val="Н_Маркированный"/>
    <w:next w:val="a3"/>
    <w:rsid w:val="0077245B"/>
    <w:pPr>
      <w:numPr>
        <w:numId w:val="11"/>
      </w:numPr>
      <w:spacing w:after="120"/>
      <w:contextualSpacing/>
      <w:jc w:val="both"/>
    </w:pPr>
    <w:rPr>
      <w:rFonts w:ascii="PT Sans" w:hAnsi="PT Sans"/>
      <w:sz w:val="24"/>
    </w:rPr>
  </w:style>
  <w:style w:type="paragraph" w:customStyle="1" w:styleId="aff7">
    <w:name w:val="Н_Название таблицы"/>
    <w:autoRedefine/>
    <w:rsid w:val="0077245B"/>
    <w:pPr>
      <w:keepNext/>
      <w:keepLines/>
      <w:jc w:val="right"/>
      <w:outlineLvl w:val="3"/>
    </w:pPr>
    <w:rPr>
      <w:rFonts w:ascii="PT Sans" w:eastAsiaTheme="minorHAnsi" w:hAnsi="PT Sans" w:cstheme="minorBidi"/>
      <w:bCs/>
      <w:sz w:val="24"/>
      <w:szCs w:val="28"/>
    </w:rPr>
  </w:style>
  <w:style w:type="paragraph" w:customStyle="1" w:styleId="aff8">
    <w:name w:val="Н_Обычный"/>
    <w:rsid w:val="0077245B"/>
    <w:pPr>
      <w:ind w:firstLine="709"/>
      <w:contextualSpacing/>
      <w:jc w:val="both"/>
    </w:pPr>
    <w:rPr>
      <w:rFonts w:ascii="PT Sans" w:eastAsiaTheme="minorEastAsia" w:hAnsi="PT Sans" w:cs="Tahoma"/>
      <w:sz w:val="24"/>
      <w:szCs w:val="24"/>
    </w:rPr>
  </w:style>
  <w:style w:type="paragraph" w:customStyle="1" w:styleId="aff9">
    <w:name w:val="Н_Приложение"/>
    <w:next w:val="aff8"/>
    <w:rsid w:val="0077245B"/>
    <w:pPr>
      <w:keepNext/>
      <w:widowControl w:val="0"/>
      <w:jc w:val="right"/>
      <w:outlineLvl w:val="2"/>
    </w:pPr>
    <w:rPr>
      <w:rFonts w:ascii="PT Sans" w:eastAsiaTheme="minorEastAsia" w:hAnsi="PT Sans" w:cs="Tahoma"/>
      <w:sz w:val="28"/>
      <w:szCs w:val="28"/>
    </w:rPr>
  </w:style>
  <w:style w:type="paragraph" w:customStyle="1" w:styleId="affa">
    <w:name w:val="Н_Раздел"/>
    <w:next w:val="aff6"/>
    <w:rsid w:val="0077245B"/>
    <w:pPr>
      <w:pageBreakBefore/>
      <w:suppressAutoHyphens/>
      <w:spacing w:after="120"/>
      <w:jc w:val="both"/>
      <w:outlineLvl w:val="0"/>
    </w:pPr>
    <w:rPr>
      <w:rFonts w:ascii="PT Sans" w:eastAsiaTheme="majorEastAsia" w:hAnsi="PT Sans" w:cstheme="majorBidi"/>
      <w:b/>
      <w:bCs/>
      <w:sz w:val="28"/>
      <w:szCs w:val="28"/>
    </w:rPr>
  </w:style>
  <w:style w:type="paragraph" w:customStyle="1" w:styleId="13">
    <w:name w:val="Н_Т1"/>
    <w:next w:val="a3"/>
    <w:rsid w:val="0077245B"/>
    <w:pPr>
      <w:spacing w:before="2000" w:after="120" w:line="276" w:lineRule="auto"/>
      <w:contextualSpacing/>
      <w:jc w:val="right"/>
    </w:pPr>
    <w:rPr>
      <w:rFonts w:ascii="PT Sans" w:eastAsia="Calibri" w:hAnsi="PT Sans" w:cs="Tahoma"/>
      <w:b/>
      <w:caps/>
      <w:sz w:val="36"/>
      <w:szCs w:val="36"/>
    </w:rPr>
  </w:style>
  <w:style w:type="paragraph" w:customStyle="1" w:styleId="25">
    <w:name w:val="Н_Т2"/>
    <w:next w:val="a3"/>
    <w:rsid w:val="0077245B"/>
    <w:pPr>
      <w:spacing w:line="276" w:lineRule="auto"/>
      <w:jc w:val="right"/>
    </w:pPr>
    <w:rPr>
      <w:rFonts w:ascii="PT Sans" w:eastAsia="Calibri" w:hAnsi="PT Sans" w:cs="Tahoma"/>
      <w:b/>
      <w:caps/>
      <w:sz w:val="28"/>
      <w:szCs w:val="28"/>
    </w:rPr>
  </w:style>
  <w:style w:type="paragraph" w:customStyle="1" w:styleId="34">
    <w:name w:val="Н_Т3"/>
    <w:next w:val="aff8"/>
    <w:rsid w:val="0077245B"/>
    <w:pPr>
      <w:spacing w:before="600" w:line="276" w:lineRule="auto"/>
      <w:ind w:left="1701"/>
      <w:contextualSpacing/>
      <w:jc w:val="center"/>
    </w:pPr>
    <w:rPr>
      <w:rFonts w:ascii="PT Sans" w:eastAsia="Calibri" w:hAnsi="PT Sans" w:cs="Tahoma"/>
      <w:sz w:val="28"/>
      <w:szCs w:val="28"/>
    </w:rPr>
  </w:style>
  <w:style w:type="paragraph" w:customStyle="1" w:styleId="affb">
    <w:name w:val="Н_Таблица"/>
    <w:next w:val="aff8"/>
    <w:rsid w:val="0077245B"/>
    <w:pPr>
      <w:contextualSpacing/>
    </w:pPr>
    <w:rPr>
      <w:rFonts w:ascii="PT Sans" w:eastAsiaTheme="minorEastAsia" w:hAnsi="PT Sans" w:cs="Tahoma"/>
      <w:sz w:val="24"/>
    </w:rPr>
  </w:style>
  <w:style w:type="paragraph" w:customStyle="1" w:styleId="affc">
    <w:name w:val="Н_Таблица название"/>
    <w:next w:val="affb"/>
    <w:autoRedefine/>
    <w:rsid w:val="0077245B"/>
    <w:pPr>
      <w:keepNext/>
      <w:keepLines/>
      <w:spacing w:after="120"/>
      <w:jc w:val="right"/>
      <w:outlineLvl w:val="3"/>
    </w:pPr>
    <w:rPr>
      <w:rFonts w:ascii="PT Sans" w:eastAsiaTheme="minorHAnsi" w:hAnsi="PT Sans" w:cstheme="minorBidi"/>
      <w:bCs/>
      <w:sz w:val="24"/>
      <w:szCs w:val="28"/>
    </w:rPr>
  </w:style>
  <w:style w:type="paragraph" w:customStyle="1" w:styleId="affd">
    <w:name w:val="Н_Таблица шапка"/>
    <w:next w:val="aff8"/>
    <w:rsid w:val="0077245B"/>
    <w:pPr>
      <w:jc w:val="center"/>
    </w:pPr>
    <w:rPr>
      <w:rFonts w:ascii="PT Sans" w:eastAsiaTheme="minorEastAsia" w:hAnsi="PT Sans" w:cs="Tahoma"/>
      <w:b/>
      <w:sz w:val="24"/>
    </w:rPr>
  </w:style>
  <w:style w:type="paragraph" w:customStyle="1" w:styleId="a">
    <w:name w:val="Н_Часть"/>
    <w:next w:val="aff8"/>
    <w:rsid w:val="0077245B"/>
    <w:pPr>
      <w:numPr>
        <w:numId w:val="12"/>
      </w:numPr>
      <w:contextualSpacing/>
      <w:jc w:val="both"/>
    </w:pPr>
    <w:rPr>
      <w:rFonts w:ascii="PT Sans" w:eastAsiaTheme="minorEastAsia" w:hAnsi="PT Sans" w:cs="Tahoma"/>
      <w:sz w:val="24"/>
      <w:szCs w:val="24"/>
    </w:rPr>
  </w:style>
  <w:style w:type="paragraph" w:styleId="affe">
    <w:name w:val="List Number"/>
    <w:basedOn w:val="a3"/>
    <w:unhideWhenUsed/>
    <w:rsid w:val="0077245B"/>
    <w:pPr>
      <w:tabs>
        <w:tab w:val="num" w:pos="360"/>
      </w:tabs>
      <w:spacing w:after="120" w:line="276" w:lineRule="auto"/>
      <w:ind w:firstLine="709"/>
      <w:contextualSpacing/>
    </w:pPr>
    <w:rPr>
      <w:rFonts w:ascii="PT Sans" w:hAnsi="PT Sans"/>
      <w:sz w:val="22"/>
      <w:szCs w:val="22"/>
    </w:rPr>
  </w:style>
  <w:style w:type="paragraph" w:styleId="14">
    <w:name w:val="toc 1"/>
    <w:aliases w:val="П_Оглавление 1"/>
    <w:next w:val="26"/>
    <w:autoRedefine/>
    <w:uiPriority w:val="39"/>
    <w:rsid w:val="0077245B"/>
    <w:pPr>
      <w:tabs>
        <w:tab w:val="right" w:leader="dot" w:pos="9923"/>
      </w:tabs>
      <w:spacing w:before="120" w:after="120" w:line="360" w:lineRule="auto"/>
      <w:ind w:firstLine="284"/>
    </w:pPr>
    <w:rPr>
      <w:rFonts w:ascii="PT Sans" w:hAnsi="PT Sans"/>
      <w:b/>
      <w:bCs/>
      <w:noProof/>
      <w:sz w:val="24"/>
    </w:rPr>
  </w:style>
  <w:style w:type="paragraph" w:styleId="26">
    <w:name w:val="toc 2"/>
    <w:aliases w:val="П_Оглавление 2"/>
    <w:next w:val="a3"/>
    <w:autoRedefine/>
    <w:uiPriority w:val="39"/>
    <w:unhideWhenUsed/>
    <w:qFormat/>
    <w:rsid w:val="0077245B"/>
    <w:pPr>
      <w:tabs>
        <w:tab w:val="right" w:leader="dot" w:pos="9923"/>
      </w:tabs>
      <w:spacing w:after="100"/>
      <w:ind w:left="1418" w:hanging="1418"/>
    </w:pPr>
    <w:rPr>
      <w:rFonts w:ascii="PT Sans" w:hAnsi="PT Sans"/>
      <w:noProof/>
      <w:sz w:val="24"/>
      <w:szCs w:val="22"/>
    </w:rPr>
  </w:style>
  <w:style w:type="paragraph" w:styleId="35">
    <w:name w:val="toc 3"/>
    <w:aliases w:val="П_Оглавление 3"/>
    <w:uiPriority w:val="39"/>
    <w:unhideWhenUsed/>
    <w:qFormat/>
    <w:rsid w:val="0077245B"/>
    <w:pPr>
      <w:tabs>
        <w:tab w:val="left" w:pos="9923"/>
      </w:tabs>
      <w:spacing w:after="100"/>
      <w:ind w:left="1701" w:hanging="1134"/>
    </w:pPr>
    <w:rPr>
      <w:rFonts w:ascii="PT Sans" w:hAnsi="PT Sans"/>
      <w:noProof/>
      <w:sz w:val="22"/>
      <w:szCs w:val="22"/>
    </w:rPr>
  </w:style>
  <w:style w:type="paragraph" w:styleId="afff">
    <w:name w:val="Body Text"/>
    <w:basedOn w:val="a3"/>
    <w:link w:val="afff0"/>
    <w:uiPriority w:val="99"/>
    <w:unhideWhenUsed/>
    <w:rsid w:val="0077245B"/>
    <w:pPr>
      <w:spacing w:after="120" w:line="276" w:lineRule="auto"/>
      <w:ind w:firstLine="709"/>
      <w:contextualSpacing/>
    </w:pPr>
    <w:rPr>
      <w:rFonts w:ascii="PT Sans" w:hAnsi="PT Sans"/>
      <w:sz w:val="22"/>
      <w:szCs w:val="22"/>
    </w:rPr>
  </w:style>
  <w:style w:type="character" w:customStyle="1" w:styleId="afff0">
    <w:name w:val="Основной текст Знак"/>
    <w:basedOn w:val="a4"/>
    <w:link w:val="afff"/>
    <w:uiPriority w:val="99"/>
    <w:rsid w:val="0077245B"/>
    <w:rPr>
      <w:rFonts w:ascii="PT Sans" w:hAnsi="PT Sans"/>
      <w:sz w:val="22"/>
      <w:szCs w:val="22"/>
    </w:rPr>
  </w:style>
  <w:style w:type="paragraph" w:customStyle="1" w:styleId="afff1">
    <w:name w:val="П_Глава"/>
    <w:next w:val="a3"/>
    <w:qFormat/>
    <w:rsid w:val="0077245B"/>
    <w:pPr>
      <w:keepNext/>
      <w:keepLines/>
      <w:pageBreakBefore/>
      <w:suppressLineNumbers/>
      <w:suppressAutoHyphens/>
      <w:spacing w:before="120" w:after="120"/>
      <w:jc w:val="center"/>
      <w:outlineLvl w:val="0"/>
    </w:pPr>
    <w:rPr>
      <w:rFonts w:ascii="PT Sans" w:hAnsi="PT Sans" w:cs="Tahoma"/>
      <w:b/>
      <w:bCs/>
      <w:sz w:val="28"/>
      <w:szCs w:val="28"/>
    </w:rPr>
  </w:style>
  <w:style w:type="paragraph" w:customStyle="1" w:styleId="afff2">
    <w:name w:val="П_Маркированный"/>
    <w:next w:val="a3"/>
    <w:link w:val="afff3"/>
    <w:qFormat/>
    <w:rsid w:val="0077245B"/>
    <w:pPr>
      <w:kinsoku w:val="0"/>
      <w:overflowPunct w:val="0"/>
      <w:autoSpaceDE w:val="0"/>
      <w:autoSpaceDN w:val="0"/>
      <w:ind w:left="1671" w:hanging="360"/>
    </w:pPr>
    <w:rPr>
      <w:rFonts w:ascii="PT Sans" w:eastAsiaTheme="minorEastAsia" w:hAnsi="PT Sans" w:cstheme="minorBidi"/>
      <w:sz w:val="24"/>
      <w:szCs w:val="24"/>
      <w:lang w:eastAsia="en-US"/>
    </w:rPr>
  </w:style>
  <w:style w:type="character" w:customStyle="1" w:styleId="afff3">
    <w:name w:val="П_Маркированный Знак"/>
    <w:basedOn w:val="a4"/>
    <w:link w:val="afff2"/>
    <w:rsid w:val="0077245B"/>
    <w:rPr>
      <w:rFonts w:ascii="PT Sans" w:eastAsiaTheme="minorEastAsia" w:hAnsi="PT Sans" w:cstheme="minorBidi"/>
      <w:sz w:val="24"/>
      <w:szCs w:val="24"/>
      <w:lang w:eastAsia="en-US"/>
    </w:rPr>
  </w:style>
  <w:style w:type="paragraph" w:customStyle="1" w:styleId="afff4">
    <w:name w:val="П_Обычный"/>
    <w:qFormat/>
    <w:rsid w:val="0077245B"/>
    <w:pPr>
      <w:spacing w:after="120"/>
      <w:ind w:firstLine="709"/>
      <w:jc w:val="both"/>
    </w:pPr>
    <w:rPr>
      <w:rFonts w:ascii="PT Sans" w:hAnsi="PT Sans" w:cs="Tahoma"/>
      <w:sz w:val="24"/>
      <w:szCs w:val="24"/>
      <w:lang w:eastAsia="en-US"/>
    </w:rPr>
  </w:style>
  <w:style w:type="paragraph" w:customStyle="1" w:styleId="afff5">
    <w:name w:val="П_Приложение заголовок"/>
    <w:next w:val="afff4"/>
    <w:link w:val="afff6"/>
    <w:qFormat/>
    <w:rsid w:val="0077245B"/>
    <w:pPr>
      <w:autoSpaceDE w:val="0"/>
      <w:autoSpaceDN w:val="0"/>
      <w:adjustRightInd w:val="0"/>
      <w:spacing w:before="240" w:after="200"/>
      <w:jc w:val="center"/>
    </w:pPr>
    <w:rPr>
      <w:rFonts w:ascii="PT Sans" w:eastAsia="Calibri" w:hAnsi="PT Sans" w:cs="Tahoma"/>
      <w:b/>
      <w:caps/>
      <w:sz w:val="24"/>
      <w:szCs w:val="24"/>
    </w:rPr>
  </w:style>
  <w:style w:type="character" w:customStyle="1" w:styleId="afff6">
    <w:name w:val="П_Приложение заголовок Знак"/>
    <w:basedOn w:val="a4"/>
    <w:link w:val="afff5"/>
    <w:rsid w:val="0077245B"/>
    <w:rPr>
      <w:rFonts w:ascii="PT Sans" w:eastAsia="Calibri" w:hAnsi="PT Sans" w:cs="Tahoma"/>
      <w:b/>
      <w:caps/>
      <w:sz w:val="24"/>
      <w:szCs w:val="24"/>
    </w:rPr>
  </w:style>
  <w:style w:type="paragraph" w:customStyle="1" w:styleId="afff7">
    <w:name w:val="П_Приложение номер"/>
    <w:next w:val="afff4"/>
    <w:link w:val="afff8"/>
    <w:qFormat/>
    <w:rsid w:val="0077245B"/>
    <w:pPr>
      <w:keepNext/>
      <w:keepLines/>
      <w:pageBreakBefore/>
      <w:suppressLineNumbers/>
      <w:suppressAutoHyphens/>
      <w:jc w:val="right"/>
      <w:outlineLvl w:val="0"/>
    </w:pPr>
    <w:rPr>
      <w:rFonts w:ascii="PT Sans" w:hAnsi="PT Sans" w:cs="Tahoma"/>
      <w:b/>
      <w:bCs/>
      <w:color w:val="000000" w:themeColor="text1"/>
      <w:sz w:val="28"/>
      <w:szCs w:val="28"/>
    </w:rPr>
  </w:style>
  <w:style w:type="character" w:customStyle="1" w:styleId="afff8">
    <w:name w:val="П_Приложение номер Знак"/>
    <w:basedOn w:val="10"/>
    <w:link w:val="afff7"/>
    <w:rsid w:val="0077245B"/>
    <w:rPr>
      <w:rFonts w:ascii="PT Sans" w:hAnsi="PT Sans" w:cs="Tahoma"/>
      <w:color w:val="000000" w:themeColor="text1"/>
    </w:rPr>
  </w:style>
  <w:style w:type="paragraph" w:customStyle="1" w:styleId="afff9">
    <w:name w:val="П_Пункт"/>
    <w:link w:val="afffa"/>
    <w:autoRedefine/>
    <w:qFormat/>
    <w:rsid w:val="0077245B"/>
    <w:pPr>
      <w:tabs>
        <w:tab w:val="left" w:pos="1134"/>
      </w:tabs>
      <w:ind w:firstLine="709"/>
      <w:jc w:val="both"/>
    </w:pPr>
    <w:rPr>
      <w:rFonts w:ascii="PT Sans" w:hAnsi="PT Sans" w:cs="Tahoma"/>
      <w:sz w:val="24"/>
      <w:szCs w:val="24"/>
      <w:lang w:eastAsia="en-US"/>
    </w:rPr>
  </w:style>
  <w:style w:type="character" w:customStyle="1" w:styleId="afffa">
    <w:name w:val="П_Пункт Знак"/>
    <w:link w:val="afff9"/>
    <w:rsid w:val="0077245B"/>
    <w:rPr>
      <w:rFonts w:ascii="PT Sans" w:hAnsi="PT Sans" w:cs="Tahoma"/>
      <w:sz w:val="24"/>
      <w:szCs w:val="24"/>
      <w:lang w:eastAsia="en-US"/>
    </w:rPr>
  </w:style>
  <w:style w:type="paragraph" w:customStyle="1" w:styleId="afffb">
    <w:name w:val="П_Статья"/>
    <w:next w:val="afff4"/>
    <w:link w:val="afffc"/>
    <w:qFormat/>
    <w:rsid w:val="0077245B"/>
    <w:pPr>
      <w:keepNext/>
      <w:suppressAutoHyphens/>
      <w:spacing w:before="120" w:after="120"/>
      <w:ind w:left="1069" w:hanging="360"/>
      <w:contextualSpacing/>
      <w:outlineLvl w:val="1"/>
    </w:pPr>
    <w:rPr>
      <w:rFonts w:ascii="PT Sans" w:hAnsi="PT Sans" w:cs="Tahoma"/>
      <w:b/>
      <w:sz w:val="24"/>
      <w:szCs w:val="24"/>
    </w:rPr>
  </w:style>
  <w:style w:type="character" w:customStyle="1" w:styleId="afffc">
    <w:name w:val="П_Статья Знак"/>
    <w:link w:val="afffb"/>
    <w:rsid w:val="0077245B"/>
    <w:rPr>
      <w:rFonts w:ascii="PT Sans" w:hAnsi="PT Sans" w:cs="Tahoma"/>
      <w:b/>
      <w:sz w:val="24"/>
      <w:szCs w:val="24"/>
    </w:rPr>
  </w:style>
  <w:style w:type="paragraph" w:customStyle="1" w:styleId="15">
    <w:name w:val="П_Т1"/>
    <w:next w:val="a3"/>
    <w:qFormat/>
    <w:rsid w:val="0077245B"/>
    <w:pPr>
      <w:spacing w:before="500" w:line="276" w:lineRule="auto"/>
      <w:ind w:left="1701"/>
      <w:contextualSpacing/>
      <w:jc w:val="center"/>
    </w:pPr>
    <w:rPr>
      <w:rFonts w:ascii="PT Sans" w:eastAsia="Calibri" w:hAnsi="PT Sans" w:cs="Tahoma"/>
      <w:b/>
      <w:caps/>
      <w:sz w:val="36"/>
      <w:szCs w:val="36"/>
    </w:rPr>
  </w:style>
  <w:style w:type="paragraph" w:customStyle="1" w:styleId="27">
    <w:name w:val="П_Т2"/>
    <w:next w:val="a3"/>
    <w:qFormat/>
    <w:rsid w:val="0077245B"/>
    <w:pPr>
      <w:spacing w:before="2600" w:after="120" w:line="276" w:lineRule="auto"/>
      <w:ind w:left="1701"/>
      <w:contextualSpacing/>
      <w:jc w:val="center"/>
    </w:pPr>
    <w:rPr>
      <w:rFonts w:ascii="PT Sans" w:eastAsia="Calibri" w:hAnsi="PT Sans" w:cs="Tahoma"/>
      <w:b/>
      <w:caps/>
      <w:sz w:val="36"/>
      <w:szCs w:val="40"/>
    </w:rPr>
  </w:style>
  <w:style w:type="paragraph" w:customStyle="1" w:styleId="36">
    <w:name w:val="П_Т3"/>
    <w:next w:val="afff4"/>
    <w:qFormat/>
    <w:rsid w:val="0077245B"/>
    <w:pPr>
      <w:spacing w:before="600" w:line="276" w:lineRule="auto"/>
      <w:ind w:left="1701"/>
      <w:contextualSpacing/>
      <w:jc w:val="center"/>
    </w:pPr>
    <w:rPr>
      <w:rFonts w:ascii="PT Sans" w:eastAsia="Calibri" w:hAnsi="PT Sans" w:cs="Tahoma"/>
      <w:sz w:val="28"/>
      <w:szCs w:val="36"/>
    </w:rPr>
  </w:style>
  <w:style w:type="paragraph" w:customStyle="1" w:styleId="afffd">
    <w:name w:val="П_Таблица шапка"/>
    <w:next w:val="af0"/>
    <w:link w:val="afffe"/>
    <w:qFormat/>
    <w:rsid w:val="0077245B"/>
    <w:pPr>
      <w:keepNext/>
      <w:suppressAutoHyphens/>
      <w:jc w:val="center"/>
    </w:pPr>
    <w:rPr>
      <w:rFonts w:ascii="PT Sans" w:hAnsi="PT Sans"/>
      <w:b/>
      <w:sz w:val="24"/>
      <w:szCs w:val="24"/>
      <w:lang w:eastAsia="en-US"/>
    </w:rPr>
  </w:style>
  <w:style w:type="character" w:customStyle="1" w:styleId="afffe">
    <w:name w:val="П_Таблица шапка Знак"/>
    <w:basedOn w:val="a4"/>
    <w:link w:val="afffd"/>
    <w:rsid w:val="0077245B"/>
    <w:rPr>
      <w:rFonts w:ascii="PT Sans" w:hAnsi="PT Sans"/>
      <w:b/>
      <w:sz w:val="24"/>
      <w:szCs w:val="24"/>
      <w:lang w:eastAsia="en-US"/>
    </w:rPr>
  </w:style>
  <w:style w:type="paragraph" w:customStyle="1" w:styleId="affff">
    <w:name w:val="П_Часть"/>
    <w:next w:val="afff4"/>
    <w:qFormat/>
    <w:rsid w:val="0077245B"/>
    <w:pPr>
      <w:spacing w:line="276" w:lineRule="auto"/>
      <w:ind w:firstLine="709"/>
      <w:contextualSpacing/>
      <w:jc w:val="both"/>
    </w:pPr>
    <w:rPr>
      <w:rFonts w:ascii="PT Sans" w:hAnsi="PT Sans" w:cs="Tahoma"/>
      <w:sz w:val="24"/>
      <w:szCs w:val="24"/>
      <w:lang w:eastAsia="en-US"/>
    </w:rPr>
  </w:style>
  <w:style w:type="paragraph" w:customStyle="1" w:styleId="affff0">
    <w:name w:val="Сжат"/>
    <w:basedOn w:val="a3"/>
    <w:qFormat/>
    <w:rsid w:val="0077245B"/>
    <w:pPr>
      <w:ind w:firstLine="709"/>
      <w:contextualSpacing/>
      <w:jc w:val="both"/>
    </w:pPr>
    <w:rPr>
      <w:rFonts w:ascii="PT Sans" w:hAnsi="PT Sans"/>
      <w:sz w:val="20"/>
      <w:szCs w:val="22"/>
    </w:rPr>
  </w:style>
  <w:style w:type="paragraph" w:customStyle="1" w:styleId="affff1">
    <w:name w:val="ГП_Таблица"/>
    <w:next w:val="a3"/>
    <w:qFormat/>
    <w:rsid w:val="0077245B"/>
    <w:pPr>
      <w:keepLines/>
    </w:pPr>
    <w:rPr>
      <w:rFonts w:ascii="PT Sans" w:eastAsia="Calibri" w:hAnsi="PT Sans" w:cs="Tahoma"/>
      <w:sz w:val="24"/>
      <w:szCs w:val="24"/>
    </w:rPr>
  </w:style>
  <w:style w:type="paragraph" w:customStyle="1" w:styleId="affff2">
    <w:name w:val="ПСтатья"/>
    <w:basedOn w:val="afff4"/>
    <w:next w:val="afff4"/>
    <w:autoRedefine/>
    <w:qFormat/>
    <w:rsid w:val="0077245B"/>
    <w:pPr>
      <w:keepNext/>
      <w:spacing w:before="120"/>
      <w:ind w:left="1069" w:hanging="360"/>
      <w:contextualSpacing/>
      <w:outlineLvl w:val="1"/>
    </w:pPr>
    <w:rPr>
      <w:b/>
      <w:lang w:eastAsia="ru-RU"/>
    </w:rPr>
  </w:style>
  <w:style w:type="paragraph" w:customStyle="1" w:styleId="affff3">
    <w:name w:val="ПГлава"/>
    <w:basedOn w:val="1"/>
    <w:next w:val="a3"/>
    <w:autoRedefine/>
    <w:qFormat/>
    <w:rsid w:val="0077245B"/>
    <w:pPr>
      <w:pageBreakBefore/>
      <w:suppressAutoHyphens/>
      <w:spacing w:before="120"/>
      <w:jc w:val="center"/>
    </w:pPr>
    <w:rPr>
      <w:rFonts w:ascii="Tahoma" w:hAnsi="Tahoma" w:cs="Tahoma"/>
      <w:b w:val="0"/>
      <w:color w:val="auto"/>
    </w:rPr>
  </w:style>
  <w:style w:type="paragraph" w:customStyle="1" w:styleId="37">
    <w:name w:val="Без интервала3"/>
    <w:uiPriority w:val="1"/>
    <w:qFormat/>
    <w:rsid w:val="0077245B"/>
    <w:pPr>
      <w:ind w:firstLine="709"/>
      <w:jc w:val="both"/>
    </w:pPr>
    <w:rPr>
      <w:rFonts w:ascii="Calibri" w:eastAsia="Calibri" w:hAnsi="Calibri"/>
      <w:sz w:val="22"/>
      <w:szCs w:val="22"/>
    </w:rPr>
  </w:style>
  <w:style w:type="character" w:styleId="affff4">
    <w:name w:val="Hyperlink"/>
    <w:basedOn w:val="a4"/>
    <w:uiPriority w:val="99"/>
    <w:unhideWhenUsed/>
    <w:rsid w:val="0077245B"/>
    <w:rPr>
      <w:color w:val="0000FF"/>
      <w:u w:val="single"/>
    </w:rPr>
  </w:style>
  <w:style w:type="paragraph" w:customStyle="1" w:styleId="16">
    <w:name w:val="Без интервала1"/>
    <w:qFormat/>
    <w:rsid w:val="0077245B"/>
    <w:rPr>
      <w:color w:val="000000"/>
      <w:sz w:val="24"/>
      <w:szCs w:val="24"/>
    </w:rPr>
  </w:style>
  <w:style w:type="paragraph" w:customStyle="1" w:styleId="affff5">
    <w:name w:val="Заг таб"/>
    <w:basedOn w:val="ac"/>
    <w:qFormat/>
    <w:rsid w:val="0077245B"/>
    <w:pPr>
      <w:keepNext/>
      <w:keepLines/>
      <w:spacing w:before="240" w:after="120"/>
      <w:jc w:val="right"/>
    </w:pPr>
    <w:rPr>
      <w:rFonts w:eastAsia="Calibri"/>
      <w:b/>
      <w:sz w:val="24"/>
      <w:szCs w:val="24"/>
    </w:rPr>
  </w:style>
  <w:style w:type="paragraph" w:customStyle="1" w:styleId="affff6">
    <w:name w:val="П_заг_таб"/>
    <w:basedOn w:val="a3"/>
    <w:link w:val="affff7"/>
    <w:qFormat/>
    <w:rsid w:val="0077245B"/>
    <w:pPr>
      <w:keepNext/>
      <w:suppressAutoHyphens/>
      <w:ind w:firstLine="709"/>
      <w:contextualSpacing/>
      <w:jc w:val="center"/>
    </w:pPr>
    <w:rPr>
      <w:rFonts w:ascii="PT Sans" w:hAnsi="PT Sans"/>
      <w:b/>
    </w:rPr>
  </w:style>
  <w:style w:type="character" w:customStyle="1" w:styleId="affff7">
    <w:name w:val="П_заг_таб Знак"/>
    <w:basedOn w:val="a4"/>
    <w:link w:val="affff6"/>
    <w:rsid w:val="0077245B"/>
    <w:rPr>
      <w:rFonts w:ascii="PT Sans" w:hAnsi="PT Sans"/>
      <w:b/>
      <w:sz w:val="24"/>
      <w:szCs w:val="24"/>
    </w:rPr>
  </w:style>
  <w:style w:type="paragraph" w:customStyle="1" w:styleId="affff8">
    <w:name w:val="П_Таблица_шапка"/>
    <w:link w:val="affff9"/>
    <w:qFormat/>
    <w:rsid w:val="0077245B"/>
    <w:pPr>
      <w:keepNext/>
      <w:suppressAutoHyphens/>
      <w:jc w:val="center"/>
    </w:pPr>
    <w:rPr>
      <w:rFonts w:ascii="PT Sans" w:hAnsi="PT Sans"/>
      <w:b/>
      <w:sz w:val="24"/>
      <w:szCs w:val="24"/>
      <w:lang w:eastAsia="en-US"/>
    </w:rPr>
  </w:style>
  <w:style w:type="character" w:customStyle="1" w:styleId="affff9">
    <w:name w:val="П_Таблица_шапка Знак"/>
    <w:basedOn w:val="a4"/>
    <w:link w:val="affff8"/>
    <w:rsid w:val="0077245B"/>
    <w:rPr>
      <w:rFonts w:ascii="PT Sans" w:hAnsi="PT Sans"/>
      <w:b/>
      <w:sz w:val="24"/>
      <w:szCs w:val="24"/>
      <w:lang w:eastAsia="en-US"/>
    </w:rPr>
  </w:style>
  <w:style w:type="paragraph" w:customStyle="1" w:styleId="Heading">
    <w:name w:val="Heading"/>
    <w:rsid w:val="0077245B"/>
    <w:pPr>
      <w:widowControl w:val="0"/>
      <w:autoSpaceDE w:val="0"/>
      <w:autoSpaceDN w:val="0"/>
      <w:adjustRightInd w:val="0"/>
      <w:spacing w:before="29"/>
      <w:ind w:firstLine="709"/>
      <w:jc w:val="both"/>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70774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09487AB00A5C0AAB18BC4E1EC4846A3E19011AE9BD5100413FEDF3CAn9o2M" TargetMode="External"/><Relationship Id="rId3" Type="http://schemas.openxmlformats.org/officeDocument/2006/relationships/styles" Target="styles.xml"/><Relationship Id="rId7" Type="http://schemas.openxmlformats.org/officeDocument/2006/relationships/hyperlink" Target="consultantplus://offline/ref=9309487AB00A5C0AAB18BC4E1EC4846A3E19011AE9BD5100413FEDF3CAn9o2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309487AB00A5C0AAB18BC4E1EC4846A3E19011AE9BD5100413FEDF3CA92E604A58D48CC0E377DD8n7oEM" TargetMode="External"/><Relationship Id="rId4" Type="http://schemas.openxmlformats.org/officeDocument/2006/relationships/settings" Target="settings.xml"/><Relationship Id="rId9" Type="http://schemas.openxmlformats.org/officeDocument/2006/relationships/hyperlink" Target="consultantplus://offline/ref=9309487AB00A5C0AAB18BC4E1EC4846A3E19011AE9BD5100413FEDF3CA92E604A58D48CC0E377DD8n7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9F112-4EE8-4E20-8947-BC20D7E1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26</Pages>
  <Words>8463</Words>
  <Characters>48241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56591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Олеся Юрьевна</cp:lastModifiedBy>
  <cp:revision>54</cp:revision>
  <cp:lastPrinted>2017-04-21T04:47:00Z</cp:lastPrinted>
  <dcterms:created xsi:type="dcterms:W3CDTF">2016-03-21T09:11:00Z</dcterms:created>
  <dcterms:modified xsi:type="dcterms:W3CDTF">2017-04-21T04:51:00Z</dcterms:modified>
</cp:coreProperties>
</file>