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8" w:rsidRPr="0046286D" w:rsidRDefault="00254258" w:rsidP="00445FAD">
      <w:pPr>
        <w:tabs>
          <w:tab w:val="left" w:pos="4275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46286D">
        <w:rPr>
          <w:rFonts w:ascii="Times New Roman" w:hAnsi="Times New Roman"/>
          <w:b/>
          <w:color w:val="000000" w:themeColor="text1"/>
          <w:sz w:val="16"/>
          <w:szCs w:val="16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</w:t>
      </w:r>
      <w:r w:rsidR="006111A3" w:rsidRPr="0046286D">
        <w:rPr>
          <w:rFonts w:ascii="Times New Roman" w:hAnsi="Times New Roman"/>
          <w:b/>
          <w:color w:val="000000" w:themeColor="text1"/>
          <w:sz w:val="16"/>
          <w:szCs w:val="16"/>
        </w:rPr>
        <w:t xml:space="preserve">7 мая 2012 года №596-601,606 в </w:t>
      </w:r>
      <w:r w:rsidR="000A61C8" w:rsidRPr="0046286D">
        <w:rPr>
          <w:rFonts w:ascii="Times New Roman" w:hAnsi="Times New Roman"/>
          <w:b/>
          <w:color w:val="000000" w:themeColor="text1"/>
          <w:sz w:val="16"/>
          <w:szCs w:val="16"/>
        </w:rPr>
        <w:t>городском округе</w:t>
      </w:r>
      <w:r w:rsidR="00A96181" w:rsidRPr="0046286D">
        <w:rPr>
          <w:rFonts w:ascii="Times New Roman" w:hAnsi="Times New Roman"/>
          <w:b/>
          <w:color w:val="000000" w:themeColor="text1"/>
          <w:sz w:val="16"/>
          <w:szCs w:val="16"/>
        </w:rPr>
        <w:t xml:space="preserve"> Пелым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1"/>
        <w:gridCol w:w="1444"/>
        <w:gridCol w:w="4965"/>
        <w:gridCol w:w="1391"/>
        <w:gridCol w:w="87"/>
        <w:gridCol w:w="1036"/>
        <w:gridCol w:w="1425"/>
        <w:gridCol w:w="1435"/>
      </w:tblGrid>
      <w:tr w:rsidR="00254258" w:rsidRPr="0046286D" w:rsidTr="00BE3957">
        <w:trPr>
          <w:trHeight w:val="135"/>
        </w:trPr>
        <w:tc>
          <w:tcPr>
            <w:tcW w:w="3831" w:type="dxa"/>
            <w:vMerge w:val="restart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Ед. </w:t>
            </w:r>
          </w:p>
          <w:p w:rsidR="00254258" w:rsidRPr="0046286D" w:rsidRDefault="00254258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Выполнение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Мероприятия</w:t>
            </w:r>
          </w:p>
        </w:tc>
        <w:tc>
          <w:tcPr>
            <w:tcW w:w="5374" w:type="dxa"/>
            <w:gridSpan w:val="5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Исполнение показателей</w:t>
            </w:r>
          </w:p>
        </w:tc>
      </w:tr>
      <w:tr w:rsidR="00254258" w:rsidRPr="0046286D" w:rsidTr="00BE3957">
        <w:trPr>
          <w:trHeight w:val="135"/>
        </w:trPr>
        <w:tc>
          <w:tcPr>
            <w:tcW w:w="3831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2E3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План 201</w:t>
            </w:r>
            <w:r w:rsidR="002E3C8F"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</w:t>
            </w: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3983" w:type="dxa"/>
            <w:gridSpan w:val="4"/>
          </w:tcPr>
          <w:p w:rsidR="002E3C8F" w:rsidRPr="0046286D" w:rsidRDefault="00254258" w:rsidP="0052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Период</w:t>
            </w:r>
            <w:r w:rsidR="002E3C8F"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54258" w:rsidRPr="0046286D" w:rsidRDefault="00980198" w:rsidP="0052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  <w:r w:rsidR="006C6EA2"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3C8F"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квартал  2016</w:t>
            </w:r>
            <w:r w:rsidR="0052301E"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год</w:t>
            </w:r>
            <w:r w:rsidR="002E3C8F"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а</w:t>
            </w:r>
          </w:p>
        </w:tc>
      </w:tr>
      <w:tr w:rsidR="00254258" w:rsidRPr="0046286D" w:rsidTr="00BE3957">
        <w:trPr>
          <w:trHeight w:val="105"/>
        </w:trPr>
        <w:tc>
          <w:tcPr>
            <w:tcW w:w="3831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Факт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% от 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годового плана</w:t>
            </w:r>
          </w:p>
        </w:tc>
      </w:tr>
      <w:tr w:rsidR="00254258" w:rsidRPr="0046286D" w:rsidTr="00BE3957">
        <w:tc>
          <w:tcPr>
            <w:tcW w:w="15614" w:type="dxa"/>
            <w:gridSpan w:val="8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254258" w:rsidRPr="0046286D" w:rsidTr="00BE3957">
        <w:trPr>
          <w:trHeight w:val="1005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и модернизация высокопроизводительных рабочих мест к 2020 году, единиц: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</w:t>
            </w:r>
          </w:p>
        </w:tc>
        <w:tc>
          <w:tcPr>
            <w:tcW w:w="4965" w:type="dxa"/>
            <w:vMerge w:val="restart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Модернизация и создание новых рабочих мест городском округе Пелым</w:t>
            </w:r>
          </w:p>
        </w:tc>
        <w:tc>
          <w:tcPr>
            <w:tcW w:w="1391" w:type="dxa"/>
          </w:tcPr>
          <w:p w:rsidR="00254258" w:rsidRPr="0046286D" w:rsidRDefault="001214BB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25425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98019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6C6EA2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98019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274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т.ч. модернизация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231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6C6EA2" w:rsidP="006C6E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98019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270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240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251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510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6C6EA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795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274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rPr>
          <w:trHeight w:val="525"/>
        </w:trPr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  <w:vMerge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4258" w:rsidRPr="0046286D" w:rsidTr="00BE3957"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объема инвестиций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Индикатор: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объем инвестиций в основной капитал за счет всех источников финансирования.</w:t>
            </w:r>
          </w:p>
        </w:tc>
        <w:tc>
          <w:tcPr>
            <w:tcW w:w="1444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Млн. руб.</w:t>
            </w:r>
          </w:p>
        </w:tc>
        <w:tc>
          <w:tcPr>
            <w:tcW w:w="496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52301E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123" w:type="dxa"/>
            <w:gridSpan w:val="2"/>
          </w:tcPr>
          <w:p w:rsidR="00254258" w:rsidRPr="0046286D" w:rsidRDefault="00E90916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25" w:type="dxa"/>
          </w:tcPr>
          <w:p w:rsidR="00254258" w:rsidRPr="0046286D" w:rsidRDefault="00E90916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435" w:type="dxa"/>
          </w:tcPr>
          <w:p w:rsidR="00254258" w:rsidRPr="0046286D" w:rsidRDefault="00B97409" w:rsidP="00E909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E90916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  <w:r w:rsidR="00A27AD4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254258" w:rsidRPr="0046286D" w:rsidTr="00BE3957"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объем отгруженных товаров собственного производства по видам экономической деятельности:</w:t>
            </w:r>
          </w:p>
        </w:tc>
        <w:tc>
          <w:tcPr>
            <w:tcW w:w="1444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Млн. руб.</w:t>
            </w:r>
          </w:p>
        </w:tc>
        <w:tc>
          <w:tcPr>
            <w:tcW w:w="496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6A4692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1123" w:type="dxa"/>
            <w:gridSpan w:val="2"/>
          </w:tcPr>
          <w:p w:rsidR="00254258" w:rsidRPr="0046286D" w:rsidRDefault="00850AE3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1425" w:type="dxa"/>
          </w:tcPr>
          <w:p w:rsidR="00254258" w:rsidRPr="0046286D" w:rsidRDefault="00850AE3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135,9</w:t>
            </w:r>
          </w:p>
        </w:tc>
        <w:tc>
          <w:tcPr>
            <w:tcW w:w="1435" w:type="dxa"/>
          </w:tcPr>
          <w:p w:rsidR="00254258" w:rsidRPr="0046286D" w:rsidRDefault="00850AE3" w:rsidP="006A4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75,5</w:t>
            </w:r>
            <w:r w:rsidR="00254258"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</w:tr>
      <w:tr w:rsidR="00254258" w:rsidRPr="0046286D" w:rsidTr="00BE3957"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54258" w:rsidRPr="0046286D" w:rsidTr="00BE3957"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254258" w:rsidRPr="0046286D" w:rsidTr="00BE3957"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254258" w:rsidRPr="0046286D" w:rsidTr="00BE3957">
        <w:tc>
          <w:tcPr>
            <w:tcW w:w="383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23" w:type="dxa"/>
            <w:gridSpan w:val="2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46286D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011E08" w:rsidRPr="0046286D" w:rsidTr="00DD60BF">
        <w:tc>
          <w:tcPr>
            <w:tcW w:w="15614" w:type="dxa"/>
            <w:gridSpan w:val="8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4965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50513,5</w:t>
            </w: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49 618,5 </w:t>
            </w:r>
          </w:p>
        </w:tc>
        <w:tc>
          <w:tcPr>
            <w:tcW w:w="1425" w:type="dxa"/>
          </w:tcPr>
          <w:p w:rsidR="00011E08" w:rsidRPr="0046286D" w:rsidRDefault="00D606E9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56891,0</w:t>
            </w:r>
          </w:p>
        </w:tc>
        <w:tc>
          <w:tcPr>
            <w:tcW w:w="1435" w:type="dxa"/>
          </w:tcPr>
          <w:p w:rsidR="00011E08" w:rsidRPr="0046286D" w:rsidRDefault="00D606E9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112,6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011E08" w:rsidRPr="0046286D" w:rsidTr="00DD60BF">
        <w:tc>
          <w:tcPr>
            <w:tcW w:w="5275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3.1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.Доведение средней заработной платы педагогических работников образовательных 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учреждений общего образования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: 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4965" w:type="dxa"/>
            <w:vMerge w:val="restart"/>
          </w:tcPr>
          <w:p w:rsidR="00011E08" w:rsidRPr="0046286D" w:rsidRDefault="00011E08" w:rsidP="00DD60BF">
            <w:pPr>
              <w:pStyle w:val="normal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администрации городского округа Пелым от 05.06.2013 года №209 « Об утверждении плана  мероприятий </w:t>
            </w:r>
            <w:r w:rsidRPr="004628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2745EB" w:rsidP="00274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363,0</w:t>
            </w: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30363</w:t>
            </w:r>
            <w:r w:rsidR="002745EB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42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C66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C667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1074,0</w:t>
            </w:r>
          </w:p>
        </w:tc>
        <w:tc>
          <w:tcPr>
            <w:tcW w:w="143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C6679C" w:rsidP="00C66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102,3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3.2.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4965" w:type="dxa"/>
            <w:vMerge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29107,0</w:t>
            </w: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29107,0</w:t>
            </w:r>
          </w:p>
        </w:tc>
        <w:tc>
          <w:tcPr>
            <w:tcW w:w="142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29143,0</w:t>
            </w:r>
          </w:p>
        </w:tc>
        <w:tc>
          <w:tcPr>
            <w:tcW w:w="143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745EB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3.3.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Повышение 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фондов оплаты труда работников образовательных учреждений</w:t>
            </w:r>
            <w:proofErr w:type="gramEnd"/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1)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Размер 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повышения фондов оплаты труда учреждений дополнительного образования</w:t>
            </w:r>
            <w:proofErr w:type="gramEnd"/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2)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Размер повышения фондов оплаты труда учреждений, не 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относящимся</w:t>
            </w:r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 </w:t>
            </w:r>
            <w:proofErr w:type="spell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</w:t>
            </w:r>
            <w:proofErr w:type="spell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3.1-3.3.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  <w:vMerge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35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100,0%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Повышение заработной платы работников бюджетной сферы: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Руб.</w:t>
            </w:r>
          </w:p>
        </w:tc>
        <w:tc>
          <w:tcPr>
            <w:tcW w:w="4965" w:type="dxa"/>
          </w:tcPr>
          <w:p w:rsidR="00011E08" w:rsidRPr="0046286D" w:rsidRDefault="00011E08" w:rsidP="00DD60BF">
            <w:pPr>
              <w:pStyle w:val="normal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администрации городского округа Пелым от 05.06.2013 года №209 « Об утверждении плана  мероприятий 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24 719</w:t>
            </w: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24719</w:t>
            </w:r>
          </w:p>
        </w:tc>
        <w:tc>
          <w:tcPr>
            <w:tcW w:w="1425" w:type="dxa"/>
          </w:tcPr>
          <w:p w:rsidR="00011E08" w:rsidRPr="0046286D" w:rsidRDefault="00011E08" w:rsidP="00274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  <w:r w:rsidR="002745EB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143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.Реализация государственной социальной политики РФ.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</w:t>
            </w:r>
          </w:p>
        </w:tc>
        <w:tc>
          <w:tcPr>
            <w:tcW w:w="496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Мероприятия по содействию в трудоустройстве незанятых инвалидов 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6.Дальнейшее сохранение и развитие российской культуры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6.1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Индикатор:</w:t>
            </w: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  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1) 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496</w:t>
            </w:r>
          </w:p>
        </w:tc>
        <w:tc>
          <w:tcPr>
            <w:tcW w:w="1123" w:type="dxa"/>
            <w:gridSpan w:val="2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496</w:t>
            </w:r>
          </w:p>
        </w:tc>
        <w:tc>
          <w:tcPr>
            <w:tcW w:w="1425" w:type="dxa"/>
          </w:tcPr>
          <w:p w:rsidR="00011E08" w:rsidRPr="0046286D" w:rsidRDefault="002745EB" w:rsidP="00274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496</w:t>
            </w:r>
          </w:p>
        </w:tc>
        <w:tc>
          <w:tcPr>
            <w:tcW w:w="143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2)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записей</w:t>
            </w:r>
          </w:p>
        </w:tc>
        <w:tc>
          <w:tcPr>
            <w:tcW w:w="4965" w:type="dxa"/>
            <w:vMerge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1123" w:type="dxa"/>
            <w:gridSpan w:val="2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42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43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52,4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3) 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4965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числа детей, привлекаемых к участию в творческих мероприятиях, до 8 процентов от общего числа детей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Индикатор: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Проценты</w:t>
            </w:r>
          </w:p>
        </w:tc>
        <w:tc>
          <w:tcPr>
            <w:tcW w:w="4965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Участие учащихся и преподавателей детских школ иску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сств в к</w:t>
            </w:r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онкурсах, фестивалях и выставках различного уровня</w:t>
            </w: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9,1 %</w:t>
            </w:r>
          </w:p>
        </w:tc>
        <w:tc>
          <w:tcPr>
            <w:tcW w:w="1123" w:type="dxa"/>
            <w:gridSpan w:val="2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9,1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142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9,1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143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0 %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музее создан сайт. Ведется подготовительная работа для создания 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виртуального музея</w:t>
            </w: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9.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количества выставочных проектов</w:t>
            </w:r>
          </w:p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1)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23" w:type="dxa"/>
            <w:gridSpan w:val="2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67%</w:t>
            </w:r>
          </w:p>
        </w:tc>
      </w:tr>
      <w:tr w:rsidR="00011E08" w:rsidRPr="0046286D" w:rsidTr="00DD60BF">
        <w:tc>
          <w:tcPr>
            <w:tcW w:w="3831" w:type="dxa"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4965" w:type="dxa"/>
            <w:vMerge/>
          </w:tcPr>
          <w:p w:rsidR="00011E08" w:rsidRPr="0046286D" w:rsidRDefault="00011E08" w:rsidP="00DD6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011E08" w:rsidRPr="0046286D" w:rsidRDefault="00011E08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23" w:type="dxa"/>
            <w:gridSpan w:val="2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2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35" w:type="dxa"/>
          </w:tcPr>
          <w:p w:rsidR="00011E08" w:rsidRPr="0046286D" w:rsidRDefault="002745EB" w:rsidP="00DD6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  <w:r w:rsidR="00011E08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</w:tr>
      <w:tr w:rsidR="00960DB5" w:rsidRPr="0046286D" w:rsidTr="00BE3957">
        <w:tc>
          <w:tcPr>
            <w:tcW w:w="15614" w:type="dxa"/>
            <w:gridSpan w:val="8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960DB5" w:rsidRPr="0046286D" w:rsidTr="00BE3957"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тыс. населения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Разработка и реализация программы по снижению смертности населения</w:t>
            </w:r>
          </w:p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  <w:r w:rsidR="004835F9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960DB5" w:rsidRPr="0046286D" w:rsidTr="00BE3957"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Снижение смертности от новообразований (в т. ч. 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злокачественных)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 тыс. населения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диспансеризации отдельных гру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 взр</w:t>
            </w:r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ослого населения.</w:t>
            </w:r>
          </w:p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скриннинговых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60DB5" w:rsidRPr="0046286D" w:rsidTr="00BE3957"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 тыс. населения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Выполнение плана по флюорографическому обследованию населения (100%)</w:t>
            </w: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60DB5" w:rsidRPr="0046286D" w:rsidTr="00BE3957"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.Снижение смертности от дорожно-транспортных происшествий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 тыс. населения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Соблюдение схемы маршрутизации пациентов травматологического профиля, соблюдение порядка оказания травматологической помощи, оборудование машин скорой медицинской помощи системой </w:t>
            </w:r>
            <w:proofErr w:type="spell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АДИС-глонасс</w:t>
            </w:r>
            <w:proofErr w:type="spellEnd"/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60DB5" w:rsidRPr="0046286D" w:rsidTr="00BE3957"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Внедрение программного средства «Мониторинг беременных», маршрутизация беременных</w:t>
            </w:r>
          </w:p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60DB5" w:rsidRPr="0046286D" w:rsidTr="00BE3957">
        <w:tc>
          <w:tcPr>
            <w:tcW w:w="15614" w:type="dxa"/>
            <w:gridSpan w:val="8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960DB5" w:rsidRPr="0046286D" w:rsidTr="00910170">
        <w:tc>
          <w:tcPr>
            <w:tcW w:w="5275" w:type="dxa"/>
            <w:gridSpan w:val="2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Достижение к 2016 году доступности 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60DB5" w:rsidRPr="0046286D" w:rsidTr="00910170">
        <w:tc>
          <w:tcPr>
            <w:tcW w:w="3831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1.1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960DB5" w:rsidRPr="0046286D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60DB5" w:rsidRPr="0046286D" w:rsidRDefault="00960DB5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Эффективное использование площадей действующих дошкольных учреждений</w:t>
            </w:r>
          </w:p>
        </w:tc>
        <w:tc>
          <w:tcPr>
            <w:tcW w:w="1391" w:type="dxa"/>
          </w:tcPr>
          <w:p w:rsidR="00960DB5" w:rsidRPr="0046286D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425" w:type="dxa"/>
          </w:tcPr>
          <w:p w:rsidR="00960DB5" w:rsidRPr="0046286D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435" w:type="dxa"/>
          </w:tcPr>
          <w:p w:rsidR="00960DB5" w:rsidRPr="0046286D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100,0%</w:t>
            </w:r>
          </w:p>
        </w:tc>
      </w:tr>
      <w:tr w:rsidR="00960DB5" w:rsidRPr="0046286D" w:rsidTr="00910170">
        <w:tc>
          <w:tcPr>
            <w:tcW w:w="5275" w:type="dxa"/>
            <w:gridSpan w:val="2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960DB5" w:rsidRPr="0046286D" w:rsidRDefault="00960DB5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60DB5" w:rsidRPr="0046286D" w:rsidTr="00910170">
        <w:tc>
          <w:tcPr>
            <w:tcW w:w="3831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2.1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.Доля обучающихся 5-18 лет по дополнительным образовательным программам в общей численности детей от 5 до 18 лет </w:t>
            </w:r>
          </w:p>
        </w:tc>
        <w:tc>
          <w:tcPr>
            <w:tcW w:w="1444" w:type="dxa"/>
          </w:tcPr>
          <w:p w:rsidR="00960DB5" w:rsidRPr="0046286D" w:rsidRDefault="00960DB5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960DB5" w:rsidRPr="0046286D" w:rsidRDefault="00960DB5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Дополнительное образование реализуется МКОУ ДОД «ДШИ», Д/к п. Пелым, Д/к п. Атымья, ФОК Пелымского  ЛПУ МГ реализация внеурочной деятельности в ОУ. Всего дополнительным образованием охвачено – 955 детей.</w:t>
            </w:r>
          </w:p>
          <w:p w:rsidR="00960DB5" w:rsidRPr="0046286D" w:rsidRDefault="00960DB5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:rsidR="00960DB5" w:rsidRPr="0046286D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174,6 %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174,6 %</w:t>
            </w:r>
          </w:p>
        </w:tc>
        <w:tc>
          <w:tcPr>
            <w:tcW w:w="1425" w:type="dxa"/>
          </w:tcPr>
          <w:p w:rsidR="00960DB5" w:rsidRPr="0046286D" w:rsidRDefault="00960DB5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174,6%</w:t>
            </w:r>
          </w:p>
        </w:tc>
        <w:tc>
          <w:tcPr>
            <w:tcW w:w="1435" w:type="dxa"/>
          </w:tcPr>
          <w:p w:rsidR="00960DB5" w:rsidRPr="0046286D" w:rsidRDefault="00960DB5" w:rsidP="009304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930426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960DB5" w:rsidRPr="0046286D" w:rsidTr="00BE3957">
        <w:tc>
          <w:tcPr>
            <w:tcW w:w="15614" w:type="dxa"/>
            <w:gridSpan w:val="8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960DB5" w:rsidRPr="0046286D" w:rsidTr="00BE3957"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для граждан возможности улучшения жилищных условий не реже одного раза в 15 лет</w:t>
            </w:r>
          </w:p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: 1) 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Кв.м.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эксплуатацию жилья:</w:t>
            </w:r>
          </w:p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Многоквартирные жилые дома</w:t>
            </w:r>
          </w:p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индивидуальные</w:t>
            </w: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60DB5" w:rsidRPr="0046286D" w:rsidRDefault="00DD60BF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(всего)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60DB5" w:rsidRPr="0046286D" w:rsidRDefault="00DD60BF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960DB5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60DB5" w:rsidRPr="0046286D" w:rsidRDefault="00DD60BF" w:rsidP="00675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735</w:t>
            </w:r>
          </w:p>
        </w:tc>
        <w:tc>
          <w:tcPr>
            <w:tcW w:w="1435" w:type="dxa"/>
          </w:tcPr>
          <w:p w:rsidR="00960DB5" w:rsidRPr="0046286D" w:rsidRDefault="00960DB5" w:rsidP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60DB5" w:rsidRPr="0046286D" w:rsidRDefault="00DD60BF" w:rsidP="007038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  <w:r w:rsidR="00675B33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960DB5" w:rsidRPr="0046286D" w:rsidTr="00BE3957"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2)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коэффициент доступности жилья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23" w:type="dxa"/>
            <w:gridSpan w:val="2"/>
          </w:tcPr>
          <w:p w:rsidR="00960DB5" w:rsidRPr="0046286D" w:rsidRDefault="002526E3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60DB5" w:rsidRPr="0046286D" w:rsidRDefault="002526E3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960DB5" w:rsidRPr="0046286D" w:rsidRDefault="002526E3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60DB5" w:rsidRPr="0046286D" w:rsidTr="00BE3957">
        <w:trPr>
          <w:trHeight w:val="1658"/>
        </w:trPr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2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.Снижение стоимости 1 кв.м. жилья на 20% путем увеличения ввода в эксплуатацию жилья экономического класса.</w:t>
            </w:r>
          </w:p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1) 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Кв.м.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60DB5" w:rsidRPr="0046286D" w:rsidTr="00BE3957">
        <w:trPr>
          <w:trHeight w:val="1658"/>
        </w:trPr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2)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3" w:type="dxa"/>
            <w:gridSpan w:val="2"/>
          </w:tcPr>
          <w:p w:rsidR="00960DB5" w:rsidRPr="0046286D" w:rsidRDefault="00DD60BF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960DB5" w:rsidRPr="0046286D" w:rsidRDefault="00DD60BF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  <w:r w:rsidR="00972A5A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960DB5" w:rsidRPr="0046286D" w:rsidTr="0046286D">
        <w:trPr>
          <w:trHeight w:val="1476"/>
        </w:trPr>
        <w:tc>
          <w:tcPr>
            <w:tcW w:w="3831" w:type="dxa"/>
          </w:tcPr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960DB5" w:rsidRPr="0046286D" w:rsidRDefault="00960DB5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Индикатор: Доля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      </w:r>
          </w:p>
        </w:tc>
        <w:tc>
          <w:tcPr>
            <w:tcW w:w="1444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4965" w:type="dxa"/>
          </w:tcPr>
          <w:p w:rsidR="00960DB5" w:rsidRPr="0046286D" w:rsidRDefault="00960DB5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23" w:type="dxa"/>
            <w:gridSpan w:val="2"/>
          </w:tcPr>
          <w:p w:rsidR="00960DB5" w:rsidRPr="0046286D" w:rsidRDefault="00DD60BF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960DB5" w:rsidRPr="0046286D" w:rsidRDefault="00DD60BF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5" w:type="dxa"/>
          </w:tcPr>
          <w:p w:rsidR="00960DB5" w:rsidRPr="0046286D" w:rsidRDefault="00960D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  <w:r w:rsidR="00972A5A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972A5A" w:rsidRPr="0046286D" w:rsidTr="00BE3957">
        <w:tc>
          <w:tcPr>
            <w:tcW w:w="15614" w:type="dxa"/>
            <w:gridSpan w:val="8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972A5A" w:rsidRPr="0046286D" w:rsidTr="00BE3957">
        <w:tc>
          <w:tcPr>
            <w:tcW w:w="3831" w:type="dxa"/>
          </w:tcPr>
          <w:p w:rsidR="00972A5A" w:rsidRPr="0046286D" w:rsidRDefault="00972A5A" w:rsidP="004655A6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Уровень удовлетворенности граждан качеством предоставления муниципальных услуг к 2018 году -     не менее 90 процентов</w:t>
            </w:r>
          </w:p>
        </w:tc>
        <w:tc>
          <w:tcPr>
            <w:tcW w:w="1444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4655A6">
            <w:pPr>
              <w:pStyle w:val="a7"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Проведение мониторинга удовлетворенности граждан качеством предоставления муниципальных услуг. </w:t>
            </w:r>
          </w:p>
          <w:p w:rsidR="00972A5A" w:rsidRPr="0046286D" w:rsidRDefault="00972A5A" w:rsidP="004655A6">
            <w:pPr>
              <w:pStyle w:val="a7"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Информирование населения о способах и порядке получения муниципальных услуг</w:t>
            </w:r>
          </w:p>
          <w:p w:rsidR="00972A5A" w:rsidRPr="0046286D" w:rsidRDefault="00972A5A" w:rsidP="004655A6">
            <w:pPr>
              <w:pStyle w:val="a7"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Информирование через СМИ</w:t>
            </w:r>
          </w:p>
          <w:p w:rsidR="00972A5A" w:rsidRPr="0046286D" w:rsidRDefault="00972A5A" w:rsidP="004655A6">
            <w:pPr>
              <w:pStyle w:val="a7"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Размещение информации в сети Интернет</w:t>
            </w:r>
          </w:p>
          <w:p w:rsidR="00972A5A" w:rsidRPr="0046286D" w:rsidRDefault="00972A5A" w:rsidP="004655A6">
            <w:pPr>
              <w:pStyle w:val="a7"/>
              <w:tabs>
                <w:tab w:val="left" w:pos="1134"/>
              </w:tabs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 итогам проведения мониторинга составляются ежеквартальные и ежегодные отчеты. Ежеквартальный и годовой отчет о результатах мониторинга качества предоставления муниципальных услуг 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размещается в программе ГАС</w:t>
            </w:r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«Управление», в программу АСУ ИОГВ заносятся данные по качеству предоставления муниципальных услуг в разрезе всех 36 услуг. Материалы ежеквартального и годового отчета о результатах проведения мониторинга размещаются на официальном сайте городского округа Пелым в информационно-телекоммуникационной сети «Интернет». За отчетный период жителям городского округа Пелым оказано 7 781.</w:t>
            </w:r>
          </w:p>
        </w:tc>
        <w:tc>
          <w:tcPr>
            <w:tcW w:w="1391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123" w:type="dxa"/>
            <w:gridSpan w:val="2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42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43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93,3%</w:t>
            </w:r>
          </w:p>
        </w:tc>
      </w:tr>
      <w:tr w:rsidR="00972A5A" w:rsidRPr="0046286D" w:rsidTr="00BE3957">
        <w:tc>
          <w:tcPr>
            <w:tcW w:w="3831" w:type="dxa"/>
          </w:tcPr>
          <w:p w:rsidR="00972A5A" w:rsidRPr="0046286D" w:rsidRDefault="00972A5A" w:rsidP="004655A6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к 2015 – не менее 90 процентов</w:t>
            </w:r>
          </w:p>
        </w:tc>
        <w:tc>
          <w:tcPr>
            <w:tcW w:w="1444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4655A6">
            <w:pPr>
              <w:pStyle w:val="a7"/>
              <w:numPr>
                <w:ilvl w:val="0"/>
                <w:numId w:val="17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услуг через МФЦ</w:t>
            </w:r>
          </w:p>
          <w:p w:rsidR="00972A5A" w:rsidRPr="0046286D" w:rsidRDefault="00972A5A" w:rsidP="004655A6">
            <w:pPr>
              <w:pStyle w:val="a7"/>
              <w:numPr>
                <w:ilvl w:val="0"/>
                <w:numId w:val="17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через центры общественного доступа в интернет на базе муниципальных библиотек.</w:t>
            </w:r>
          </w:p>
          <w:p w:rsidR="00972A5A" w:rsidRPr="0046286D" w:rsidRDefault="00972A5A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Филиал МФЦ на территории городского округа Пелым открылся 25.12.2015. Перечень муниципальных услуг, предоставляемых администрацией  через МФЦ,  утвержден постановлением администрации городского округа Пелым от 01.09.2014 № 267 (с </w:t>
            </w:r>
            <w:proofErr w:type="spell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от 17.12.2015 № 413). Утвержден график ввода услуг через МФЦ. Вносятся  изменения в административные регламенты в части описания особенностей предоставления  муниципальных услуг через МФЦ. На сайте городского округа Пелым размещена информация о работе филиала МФЦ, размещен перечень муниципальных услуг.</w:t>
            </w:r>
          </w:p>
          <w:p w:rsidR="00972A5A" w:rsidRPr="0046286D" w:rsidRDefault="00972A5A" w:rsidP="004655A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Заключено соглашение о взаимодействии между ГБУ СО «МФЦ» и администрацией  № 21/1-МО/Н от 26.06.2013 и  дополнительное соглашение по расширению перечня услуг через МФЦ. Количество «окон», принимающих и выдающих документы в режиме «одного окна» в составе МФЦ – 2. </w:t>
            </w:r>
          </w:p>
          <w:p w:rsidR="00972A5A" w:rsidRPr="0046286D" w:rsidRDefault="00972A5A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информационной газете «Пелымский вестник» за отчетный период опубликовано одна статья о возможности получений государственных и муниципальных услуг в электронном виде и через МФЦ.</w:t>
            </w:r>
          </w:p>
        </w:tc>
        <w:tc>
          <w:tcPr>
            <w:tcW w:w="1391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123" w:type="dxa"/>
            <w:gridSpan w:val="2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2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3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72A5A" w:rsidRPr="0046286D" w:rsidTr="00BE3957">
        <w:tc>
          <w:tcPr>
            <w:tcW w:w="3831" w:type="dxa"/>
          </w:tcPr>
          <w:p w:rsidR="00972A5A" w:rsidRPr="0046286D" w:rsidRDefault="00972A5A" w:rsidP="004655A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бизнес-сообщества</w:t>
            </w:r>
            <w:proofErr w:type="spellEnd"/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для получения одной муниципальной услуги, связанной со сферой предпринимательской деятельности, к 2014 году - до 2</w:t>
            </w:r>
          </w:p>
        </w:tc>
        <w:tc>
          <w:tcPr>
            <w:tcW w:w="1444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4965" w:type="dxa"/>
          </w:tcPr>
          <w:p w:rsidR="00972A5A" w:rsidRPr="0046286D" w:rsidRDefault="00972A5A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Информирование населения о способах и порядке получения муниципальных услуг.</w:t>
            </w:r>
          </w:p>
          <w:p w:rsidR="00972A5A" w:rsidRPr="0046286D" w:rsidRDefault="00972A5A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выполнено, для получения одной муниципальной услуги, связанной со сферой предпринимательской деятельности, представители </w:t>
            </w:r>
            <w:proofErr w:type="spellStart"/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бизнес-сообщества</w:t>
            </w:r>
            <w:proofErr w:type="spellEnd"/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обращаются в ОМС не более 2 раз</w:t>
            </w:r>
          </w:p>
        </w:tc>
        <w:tc>
          <w:tcPr>
            <w:tcW w:w="1391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23" w:type="dxa"/>
            <w:gridSpan w:val="2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100% </w:t>
            </w:r>
          </w:p>
        </w:tc>
      </w:tr>
      <w:tr w:rsidR="00972A5A" w:rsidRPr="0046286D" w:rsidTr="00BE3957">
        <w:tc>
          <w:tcPr>
            <w:tcW w:w="3831" w:type="dxa"/>
          </w:tcPr>
          <w:p w:rsidR="00972A5A" w:rsidRPr="0046286D" w:rsidRDefault="00972A5A" w:rsidP="004655A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минут</w:t>
            </w:r>
          </w:p>
        </w:tc>
        <w:tc>
          <w:tcPr>
            <w:tcW w:w="4965" w:type="dxa"/>
          </w:tcPr>
          <w:p w:rsidR="00972A5A" w:rsidRPr="0046286D" w:rsidRDefault="00972A5A" w:rsidP="004655A6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Внесены изменения 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административные регламенты предоставления муниципальных услуг в части сокращения времени ожидания в очереди при обращении заявителя для получения</w:t>
            </w:r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муниципальной до 15 минут.</w:t>
            </w:r>
          </w:p>
          <w:p w:rsidR="00972A5A" w:rsidRPr="0046286D" w:rsidRDefault="00972A5A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выполнено, по результатам проведенного мониторинга среднее время ожидания в очереди при обращении заявителя для получения муниципальных услуг составляет не более 15 минут</w:t>
            </w:r>
          </w:p>
        </w:tc>
        <w:tc>
          <w:tcPr>
            <w:tcW w:w="1391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 15</w:t>
            </w:r>
          </w:p>
        </w:tc>
        <w:tc>
          <w:tcPr>
            <w:tcW w:w="1123" w:type="dxa"/>
            <w:gridSpan w:val="2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 15 </w:t>
            </w:r>
          </w:p>
        </w:tc>
        <w:tc>
          <w:tcPr>
            <w:tcW w:w="142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 15</w:t>
            </w:r>
          </w:p>
        </w:tc>
        <w:tc>
          <w:tcPr>
            <w:tcW w:w="143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100% </w:t>
            </w:r>
          </w:p>
        </w:tc>
      </w:tr>
      <w:tr w:rsidR="00972A5A" w:rsidRPr="0046286D" w:rsidTr="00BE3957">
        <w:tc>
          <w:tcPr>
            <w:tcW w:w="3831" w:type="dxa"/>
          </w:tcPr>
          <w:p w:rsidR="00972A5A" w:rsidRPr="0046286D" w:rsidRDefault="00972A5A" w:rsidP="004655A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Координация перехода на предоставление муниципальных услуг в электронном виде отраслевых (функциональных) и территориальных органов администрации городского округа Пелым.</w:t>
            </w:r>
          </w:p>
          <w:p w:rsidR="00972A5A" w:rsidRPr="0046286D" w:rsidRDefault="00972A5A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здании администрации на информационных стендах и на официальном сайте городского округа Пелым размещена информация о возможности получения МУ в электронном виде. 51 услуга подлежит переводу в электронный вид, из них 30 переведено.</w:t>
            </w:r>
          </w:p>
          <w:p w:rsidR="00972A5A" w:rsidRPr="0046286D" w:rsidRDefault="00972A5A" w:rsidP="004655A6">
            <w:pPr>
              <w:pStyle w:val="a7"/>
              <w:ind w:firstLine="25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территории городского округа Пелым организован один пункт подтверждения учетной записи личного кабинет на Едином портале государственных и муниципальных услуг (в здании администрации).</w:t>
            </w:r>
          </w:p>
        </w:tc>
        <w:tc>
          <w:tcPr>
            <w:tcW w:w="1391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123" w:type="dxa"/>
            <w:gridSpan w:val="2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42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35" w:type="dxa"/>
          </w:tcPr>
          <w:p w:rsidR="00972A5A" w:rsidRPr="0046286D" w:rsidRDefault="00972A5A" w:rsidP="00465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14,3%</w:t>
            </w:r>
          </w:p>
        </w:tc>
      </w:tr>
      <w:tr w:rsidR="00972A5A" w:rsidRPr="0046286D" w:rsidTr="00BE3957">
        <w:tc>
          <w:tcPr>
            <w:tcW w:w="15614" w:type="dxa"/>
            <w:gridSpan w:val="8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.Повышение суммарного коэффициента рождаемости к 2018 году до 1.754</w:t>
            </w: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Индикаторы</w:t>
            </w: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:</w:t>
            </w: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1)Показатель рождаемости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Реализация </w:t>
            </w: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программы по снижению смертности</w:t>
            </w: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36" w:type="dxa"/>
          </w:tcPr>
          <w:p w:rsidR="00972A5A" w:rsidRPr="0046286D" w:rsidRDefault="00070BB5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972A5A" w:rsidRPr="0046286D" w:rsidRDefault="00070B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1435" w:type="dxa"/>
          </w:tcPr>
          <w:p w:rsidR="00972A5A" w:rsidRPr="0046286D" w:rsidRDefault="00070B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</w:t>
            </w:r>
            <w:r w:rsidR="00972A5A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Реализуется программа по снижению младенческой смертности на территории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2A5A" w:rsidRPr="0046286D" w:rsidTr="0046286D">
        <w:trPr>
          <w:trHeight w:val="468"/>
        </w:trPr>
        <w:tc>
          <w:tcPr>
            <w:tcW w:w="5275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72A5A" w:rsidRPr="0046286D" w:rsidTr="00070BB5">
        <w:trPr>
          <w:trHeight w:val="480"/>
        </w:trPr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 xml:space="preserve">Индикаторы </w:t>
            </w:r>
            <w:proofErr w:type="spellStart"/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Медикосоциальные</w:t>
            </w:r>
            <w:proofErr w:type="spellEnd"/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Реализация программы по снижению смертности на территории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1036" w:type="dxa"/>
          </w:tcPr>
          <w:p w:rsidR="00972A5A" w:rsidRPr="0046286D" w:rsidRDefault="00070BB5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972A5A" w:rsidRPr="0046286D" w:rsidRDefault="00070BB5" w:rsidP="00AE5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5" w:type="dxa"/>
          </w:tcPr>
          <w:p w:rsidR="00972A5A" w:rsidRPr="0046286D" w:rsidRDefault="00070BB5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</w:t>
            </w:r>
            <w:r w:rsidR="00972A5A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972A5A" w:rsidRPr="0046286D" w:rsidTr="00070BB5">
        <w:trPr>
          <w:trHeight w:val="743"/>
        </w:trPr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2A5A" w:rsidRPr="0046286D" w:rsidTr="00070BB5">
        <w:trPr>
          <w:trHeight w:val="743"/>
        </w:trPr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1000 населения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Реализация программы по снижению смертности на территории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2A5A" w:rsidRPr="0046286D" w:rsidTr="00070BB5">
        <w:trPr>
          <w:trHeight w:val="743"/>
        </w:trPr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Выполнение плана мероприятий по флюорографическим исследованиям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72A5A" w:rsidRPr="0046286D" w:rsidTr="0046286D">
        <w:trPr>
          <w:trHeight w:val="472"/>
        </w:trPr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Индикаторы Экологические</w:t>
            </w: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5" w:type="dxa"/>
          </w:tcPr>
          <w:p w:rsidR="00972A5A" w:rsidRPr="0046286D" w:rsidRDefault="005B2B96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 П</w:t>
            </w:r>
            <w:r w:rsidR="00972A5A"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рограмма «Обеспечение жильем молодых семей» приостановлена на 2016 год</w:t>
            </w: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gridSpan w:val="2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4.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Совершенствование демографической политики Российской Федерации</w:t>
            </w: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1)Доля населения регулярно 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занимающихся</w:t>
            </w:r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.На 2016 года утвержден календарный план спортивно-массовых и физкультурно-оздоровительных мероприятий</w:t>
            </w: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2.Организован цент тестирования ГТО.</w:t>
            </w: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3. Работает шахматно-шашечный клуб «Пешка», 90 занимающихся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036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425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435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80%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.Увеличение ожидаемой продолжительности жизни в Свердловской области к 2018 году до 74,1</w:t>
            </w: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46286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Индикатор:</w:t>
            </w:r>
          </w:p>
          <w:p w:rsidR="00972A5A" w:rsidRPr="0046286D" w:rsidRDefault="00972A5A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Мониторинг потребления алкоголя на душу населения по данным отдела сводной информации государственной статистики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1036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142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1435" w:type="dxa"/>
          </w:tcPr>
          <w:p w:rsidR="00972A5A" w:rsidRPr="0046286D" w:rsidRDefault="00972A5A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обучающихся 7-8 классов 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1.Реализация мероприятий профилактических программ, направленных на пропаганду здорового образа жизни и законопослушное поведение.</w:t>
            </w:r>
          </w:p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2.Системная работа с родителями </w:t>
            </w:r>
            <w:proofErr w:type="gramStart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3.Анкетирование родителей.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036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1.Реализация календарного  плана спортивно-массовых и физкультурно-оздоровительных мероприятий.</w:t>
            </w: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2.Мероприятия по профилактике и пропаганде здорового образа жизни.</w:t>
            </w:r>
          </w:p>
          <w:p w:rsidR="00972A5A" w:rsidRPr="0046286D" w:rsidRDefault="00972A5A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3.Использование спортивных объектов (лыжной трассы, ФОК)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36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425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435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72A5A" w:rsidRPr="0046286D" w:rsidTr="00070BB5">
        <w:tc>
          <w:tcPr>
            <w:tcW w:w="3831" w:type="dxa"/>
          </w:tcPr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Обеспеченность доступности дошкольного образования для детей в возрасте от 3 года до 7 лет</w:t>
            </w:r>
          </w:p>
        </w:tc>
        <w:tc>
          <w:tcPr>
            <w:tcW w:w="1444" w:type="dxa"/>
          </w:tcPr>
          <w:p w:rsidR="00972A5A" w:rsidRPr="0046286D" w:rsidRDefault="00972A5A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965" w:type="dxa"/>
          </w:tcPr>
          <w:p w:rsidR="00972A5A" w:rsidRPr="0046286D" w:rsidRDefault="00972A5A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</w:tc>
        <w:tc>
          <w:tcPr>
            <w:tcW w:w="1478" w:type="dxa"/>
            <w:gridSpan w:val="2"/>
          </w:tcPr>
          <w:p w:rsidR="00972A5A" w:rsidRPr="0046286D" w:rsidRDefault="00972A5A" w:rsidP="00252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036" w:type="dxa"/>
          </w:tcPr>
          <w:p w:rsidR="00972A5A" w:rsidRPr="0046286D" w:rsidRDefault="00972A5A" w:rsidP="00252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25" w:type="dxa"/>
          </w:tcPr>
          <w:p w:rsidR="00972A5A" w:rsidRPr="0046286D" w:rsidRDefault="00972A5A" w:rsidP="00252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435" w:type="dxa"/>
          </w:tcPr>
          <w:p w:rsidR="00972A5A" w:rsidRPr="0046286D" w:rsidRDefault="00972A5A" w:rsidP="00252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2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</w:tr>
    </w:tbl>
    <w:p w:rsidR="00254258" w:rsidRPr="0046286D" w:rsidRDefault="00254258">
      <w:pPr>
        <w:rPr>
          <w:rFonts w:ascii="Times New Roman" w:hAnsi="Times New Roman"/>
          <w:color w:val="000000" w:themeColor="text1"/>
          <w:sz w:val="16"/>
          <w:szCs w:val="16"/>
        </w:rPr>
      </w:pPr>
    </w:p>
    <w:sectPr w:rsidR="00254258" w:rsidRPr="0046286D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889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5CE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169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E45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74C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48E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52F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E2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6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2EF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1650"/>
    <w:multiLevelType w:val="hybridMultilevel"/>
    <w:tmpl w:val="15D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F75BE"/>
    <w:multiLevelType w:val="hybridMultilevel"/>
    <w:tmpl w:val="2D4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0A766C"/>
    <w:multiLevelType w:val="hybridMultilevel"/>
    <w:tmpl w:val="9F56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8A"/>
    <w:rsid w:val="00010853"/>
    <w:rsid w:val="00011E08"/>
    <w:rsid w:val="0001360B"/>
    <w:rsid w:val="000521AF"/>
    <w:rsid w:val="00061EDD"/>
    <w:rsid w:val="00065452"/>
    <w:rsid w:val="00070BB5"/>
    <w:rsid w:val="00086518"/>
    <w:rsid w:val="000A1E60"/>
    <w:rsid w:val="000A5441"/>
    <w:rsid w:val="000A61C8"/>
    <w:rsid w:val="000D6679"/>
    <w:rsid w:val="00103C6B"/>
    <w:rsid w:val="001126B8"/>
    <w:rsid w:val="001214BB"/>
    <w:rsid w:val="0012481D"/>
    <w:rsid w:val="001357F7"/>
    <w:rsid w:val="00152FEA"/>
    <w:rsid w:val="00164ED0"/>
    <w:rsid w:val="00173EC8"/>
    <w:rsid w:val="001743F3"/>
    <w:rsid w:val="00184FC9"/>
    <w:rsid w:val="001A3E77"/>
    <w:rsid w:val="001A40B5"/>
    <w:rsid w:val="001B0E73"/>
    <w:rsid w:val="001B49EA"/>
    <w:rsid w:val="001B5ED7"/>
    <w:rsid w:val="001D1E3E"/>
    <w:rsid w:val="001D363B"/>
    <w:rsid w:val="001D5D69"/>
    <w:rsid w:val="00203448"/>
    <w:rsid w:val="00214CC6"/>
    <w:rsid w:val="002158E5"/>
    <w:rsid w:val="002526E3"/>
    <w:rsid w:val="00254258"/>
    <w:rsid w:val="00272941"/>
    <w:rsid w:val="00273506"/>
    <w:rsid w:val="002745EB"/>
    <w:rsid w:val="002B198E"/>
    <w:rsid w:val="002B1FAA"/>
    <w:rsid w:val="002B385F"/>
    <w:rsid w:val="002B7B56"/>
    <w:rsid w:val="002C53FE"/>
    <w:rsid w:val="002C5ADC"/>
    <w:rsid w:val="002E3C8F"/>
    <w:rsid w:val="002F411E"/>
    <w:rsid w:val="002F5D76"/>
    <w:rsid w:val="002F7397"/>
    <w:rsid w:val="00302795"/>
    <w:rsid w:val="00354E9A"/>
    <w:rsid w:val="00365943"/>
    <w:rsid w:val="0036738D"/>
    <w:rsid w:val="00393CC3"/>
    <w:rsid w:val="003A229D"/>
    <w:rsid w:val="003A2EAC"/>
    <w:rsid w:val="00425514"/>
    <w:rsid w:val="00445FAD"/>
    <w:rsid w:val="0046286D"/>
    <w:rsid w:val="00476975"/>
    <w:rsid w:val="004835F9"/>
    <w:rsid w:val="00497CBA"/>
    <w:rsid w:val="004A5109"/>
    <w:rsid w:val="004B0F1B"/>
    <w:rsid w:val="004D37C8"/>
    <w:rsid w:val="004D73C0"/>
    <w:rsid w:val="004D7667"/>
    <w:rsid w:val="004F0BB4"/>
    <w:rsid w:val="004F7368"/>
    <w:rsid w:val="00513BFB"/>
    <w:rsid w:val="0051491B"/>
    <w:rsid w:val="0052301E"/>
    <w:rsid w:val="00537376"/>
    <w:rsid w:val="0054011F"/>
    <w:rsid w:val="005422FB"/>
    <w:rsid w:val="005678D8"/>
    <w:rsid w:val="00585F0E"/>
    <w:rsid w:val="005A21AA"/>
    <w:rsid w:val="005B2B96"/>
    <w:rsid w:val="005C2619"/>
    <w:rsid w:val="005C6669"/>
    <w:rsid w:val="005D4B08"/>
    <w:rsid w:val="005E5769"/>
    <w:rsid w:val="005F7DD8"/>
    <w:rsid w:val="00606926"/>
    <w:rsid w:val="006111A3"/>
    <w:rsid w:val="006216EB"/>
    <w:rsid w:val="006241D4"/>
    <w:rsid w:val="00641FC6"/>
    <w:rsid w:val="0064445E"/>
    <w:rsid w:val="006500FF"/>
    <w:rsid w:val="00662A00"/>
    <w:rsid w:val="006732F4"/>
    <w:rsid w:val="00675B33"/>
    <w:rsid w:val="00675DFE"/>
    <w:rsid w:val="00687E23"/>
    <w:rsid w:val="00694BE9"/>
    <w:rsid w:val="006975E1"/>
    <w:rsid w:val="006A4692"/>
    <w:rsid w:val="006C1AC2"/>
    <w:rsid w:val="006C28DD"/>
    <w:rsid w:val="006C3DC1"/>
    <w:rsid w:val="006C678F"/>
    <w:rsid w:val="006C6EA2"/>
    <w:rsid w:val="006D50A8"/>
    <w:rsid w:val="006E22EC"/>
    <w:rsid w:val="006F0A11"/>
    <w:rsid w:val="0070389D"/>
    <w:rsid w:val="00715348"/>
    <w:rsid w:val="00720C73"/>
    <w:rsid w:val="00733E72"/>
    <w:rsid w:val="00760EDD"/>
    <w:rsid w:val="007678C6"/>
    <w:rsid w:val="00795053"/>
    <w:rsid w:val="00796ADE"/>
    <w:rsid w:val="007A0423"/>
    <w:rsid w:val="007A1617"/>
    <w:rsid w:val="007C6624"/>
    <w:rsid w:val="007C7FFA"/>
    <w:rsid w:val="007D5DF3"/>
    <w:rsid w:val="007E17BC"/>
    <w:rsid w:val="007E3663"/>
    <w:rsid w:val="007F0FA2"/>
    <w:rsid w:val="007F2148"/>
    <w:rsid w:val="008036A0"/>
    <w:rsid w:val="00812851"/>
    <w:rsid w:val="00830E10"/>
    <w:rsid w:val="00850AE3"/>
    <w:rsid w:val="00864C6A"/>
    <w:rsid w:val="008651DA"/>
    <w:rsid w:val="00867491"/>
    <w:rsid w:val="00877B61"/>
    <w:rsid w:val="00892EC2"/>
    <w:rsid w:val="008941C9"/>
    <w:rsid w:val="008B12B6"/>
    <w:rsid w:val="008B2876"/>
    <w:rsid w:val="008D3FDF"/>
    <w:rsid w:val="008E62D7"/>
    <w:rsid w:val="008E75CA"/>
    <w:rsid w:val="008F7D0E"/>
    <w:rsid w:val="00904465"/>
    <w:rsid w:val="00910170"/>
    <w:rsid w:val="009126DF"/>
    <w:rsid w:val="0092299B"/>
    <w:rsid w:val="00924716"/>
    <w:rsid w:val="00930426"/>
    <w:rsid w:val="0095220D"/>
    <w:rsid w:val="00960DB5"/>
    <w:rsid w:val="00962A83"/>
    <w:rsid w:val="00972A5A"/>
    <w:rsid w:val="009734E4"/>
    <w:rsid w:val="00980198"/>
    <w:rsid w:val="009A4D4D"/>
    <w:rsid w:val="009B39B3"/>
    <w:rsid w:val="009C7288"/>
    <w:rsid w:val="009D2633"/>
    <w:rsid w:val="009D45A3"/>
    <w:rsid w:val="009F3B80"/>
    <w:rsid w:val="009F4A08"/>
    <w:rsid w:val="009F6CFD"/>
    <w:rsid w:val="00A078D2"/>
    <w:rsid w:val="00A12124"/>
    <w:rsid w:val="00A137A9"/>
    <w:rsid w:val="00A2221A"/>
    <w:rsid w:val="00A27AD4"/>
    <w:rsid w:val="00A45C9B"/>
    <w:rsid w:val="00A55CFA"/>
    <w:rsid w:val="00A64693"/>
    <w:rsid w:val="00A943DE"/>
    <w:rsid w:val="00A96181"/>
    <w:rsid w:val="00AD543C"/>
    <w:rsid w:val="00AE56C0"/>
    <w:rsid w:val="00AE7418"/>
    <w:rsid w:val="00B065EB"/>
    <w:rsid w:val="00B24335"/>
    <w:rsid w:val="00B25842"/>
    <w:rsid w:val="00B31B10"/>
    <w:rsid w:val="00B408F1"/>
    <w:rsid w:val="00B437DC"/>
    <w:rsid w:val="00B57DC9"/>
    <w:rsid w:val="00B60278"/>
    <w:rsid w:val="00B630F1"/>
    <w:rsid w:val="00B63278"/>
    <w:rsid w:val="00B73807"/>
    <w:rsid w:val="00B827A8"/>
    <w:rsid w:val="00B94515"/>
    <w:rsid w:val="00B97409"/>
    <w:rsid w:val="00B97D82"/>
    <w:rsid w:val="00BD43E3"/>
    <w:rsid w:val="00BE3957"/>
    <w:rsid w:val="00BE71AA"/>
    <w:rsid w:val="00C0056A"/>
    <w:rsid w:val="00C05873"/>
    <w:rsid w:val="00C172C8"/>
    <w:rsid w:val="00C25BCB"/>
    <w:rsid w:val="00C30059"/>
    <w:rsid w:val="00C4514E"/>
    <w:rsid w:val="00C57E2F"/>
    <w:rsid w:val="00C62F9E"/>
    <w:rsid w:val="00C6679C"/>
    <w:rsid w:val="00C704FE"/>
    <w:rsid w:val="00CB0A59"/>
    <w:rsid w:val="00CD1C82"/>
    <w:rsid w:val="00CD3983"/>
    <w:rsid w:val="00D07555"/>
    <w:rsid w:val="00D278C1"/>
    <w:rsid w:val="00D4642E"/>
    <w:rsid w:val="00D606E9"/>
    <w:rsid w:val="00DC3D8E"/>
    <w:rsid w:val="00DD24D8"/>
    <w:rsid w:val="00DD60BF"/>
    <w:rsid w:val="00DE22C0"/>
    <w:rsid w:val="00DE47C2"/>
    <w:rsid w:val="00DF0625"/>
    <w:rsid w:val="00E0634E"/>
    <w:rsid w:val="00E11586"/>
    <w:rsid w:val="00E1561A"/>
    <w:rsid w:val="00E467CC"/>
    <w:rsid w:val="00E638E0"/>
    <w:rsid w:val="00E7446B"/>
    <w:rsid w:val="00E760FF"/>
    <w:rsid w:val="00E90916"/>
    <w:rsid w:val="00E909AB"/>
    <w:rsid w:val="00EB3E6A"/>
    <w:rsid w:val="00EC378A"/>
    <w:rsid w:val="00EC3A19"/>
    <w:rsid w:val="00ED01AD"/>
    <w:rsid w:val="00EF1AA7"/>
    <w:rsid w:val="00F064E4"/>
    <w:rsid w:val="00F06966"/>
    <w:rsid w:val="00F1174B"/>
    <w:rsid w:val="00F1604D"/>
    <w:rsid w:val="00F33B33"/>
    <w:rsid w:val="00F65311"/>
    <w:rsid w:val="00FA042B"/>
    <w:rsid w:val="00FA339C"/>
    <w:rsid w:val="00FB2C7D"/>
    <w:rsid w:val="00FB4274"/>
    <w:rsid w:val="00FC738F"/>
    <w:rsid w:val="00FD6242"/>
    <w:rsid w:val="00FF06ED"/>
    <w:rsid w:val="00FF07FE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3278"/>
    <w:rPr>
      <w:rFonts w:ascii="Tahoma" w:hAnsi="Tahoma" w:cs="Tahoma"/>
      <w:sz w:val="16"/>
      <w:szCs w:val="16"/>
    </w:rPr>
  </w:style>
  <w:style w:type="paragraph" w:customStyle="1" w:styleId="normal">
    <w:name w:val="normal"/>
    <w:rsid w:val="006C28DD"/>
    <w:pPr>
      <w:spacing w:after="200" w:line="276" w:lineRule="auto"/>
    </w:pPr>
    <w:rPr>
      <w:rFonts w:cs="Calibri"/>
      <w:color w:val="000000"/>
      <w:sz w:val="22"/>
    </w:rPr>
  </w:style>
  <w:style w:type="paragraph" w:styleId="a7">
    <w:name w:val="No Spacing"/>
    <w:uiPriority w:val="1"/>
    <w:qFormat/>
    <w:rsid w:val="00972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E1E9-BA21-41A4-9FFB-1BEEFDDA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6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User-8-kab</cp:lastModifiedBy>
  <cp:revision>162</cp:revision>
  <cp:lastPrinted>2016-10-14T03:50:00Z</cp:lastPrinted>
  <dcterms:created xsi:type="dcterms:W3CDTF">2015-04-03T04:11:00Z</dcterms:created>
  <dcterms:modified xsi:type="dcterms:W3CDTF">2016-10-14T03:52:00Z</dcterms:modified>
</cp:coreProperties>
</file>